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1B8C" w:rsidRDefault="00601B8C" w:rsidP="00C9336D"/>
    <w:p w:rsidR="00601B8C" w:rsidRDefault="00601B8C" w:rsidP="00C9336D"/>
    <w:p w:rsidR="00601B8C" w:rsidRDefault="00601B8C" w:rsidP="00C9336D"/>
    <w:p w:rsidR="00601B8C" w:rsidRDefault="00601B8C" w:rsidP="00C9336D"/>
    <w:p w:rsidR="00601B8C" w:rsidRPr="00601B8C" w:rsidRDefault="00601B8C" w:rsidP="00601B8C">
      <w:pPr>
        <w:jc w:val="center"/>
        <w:rPr>
          <w:b/>
        </w:rPr>
      </w:pPr>
      <w:r w:rsidRPr="00601B8C">
        <w:rPr>
          <w:b/>
        </w:rPr>
        <w:t>NSW HOME LIBRARY SERVICE STATEWIDE WORKING GROUP</w:t>
      </w:r>
    </w:p>
    <w:p w:rsidR="00601B8C" w:rsidRDefault="00601B8C" w:rsidP="00601B8C">
      <w:pPr>
        <w:jc w:val="center"/>
        <w:rPr>
          <w:b/>
        </w:rPr>
      </w:pPr>
      <w:r w:rsidRPr="00601B8C">
        <w:rPr>
          <w:b/>
        </w:rPr>
        <w:t>STRATEGIC PLAN 201</w:t>
      </w:r>
      <w:r w:rsidR="00E73A57">
        <w:rPr>
          <w:b/>
        </w:rPr>
        <w:t>7</w:t>
      </w:r>
      <w:r w:rsidRPr="00601B8C">
        <w:rPr>
          <w:b/>
        </w:rPr>
        <w:t>-20</w:t>
      </w:r>
      <w:r w:rsidR="009D0684">
        <w:rPr>
          <w:b/>
        </w:rPr>
        <w:t>20</w:t>
      </w:r>
    </w:p>
    <w:p w:rsidR="00601B8C" w:rsidRDefault="00403974" w:rsidP="00601B8C">
      <w:pPr>
        <w:jc w:val="center"/>
        <w:rPr>
          <w:b/>
        </w:rPr>
      </w:pPr>
      <w:r>
        <w:rPr>
          <w:b/>
        </w:rPr>
        <w:pict>
          <v:rect id="_x0000_i1025" style="width:0;height:1.5pt" o:hralign="center" o:hrstd="t" o:hr="t" fillcolor="gray" stroked="f"/>
        </w:pict>
      </w:r>
    </w:p>
    <w:p w:rsidR="00601B8C" w:rsidRDefault="00601B8C" w:rsidP="00601B8C"/>
    <w:p w:rsidR="00601B8C" w:rsidRDefault="00601B8C" w:rsidP="00601B8C"/>
    <w:p w:rsidR="00601B8C" w:rsidRDefault="00601B8C" w:rsidP="007D7EC1">
      <w:pPr>
        <w:rPr>
          <w:b/>
        </w:rPr>
      </w:pPr>
      <w:r>
        <w:t xml:space="preserve">1. </w:t>
      </w:r>
      <w:r w:rsidRPr="00601B8C">
        <w:rPr>
          <w:b/>
        </w:rPr>
        <w:t>INTRODUCTION</w:t>
      </w:r>
    </w:p>
    <w:p w:rsidR="00601B8C" w:rsidRDefault="00601B8C" w:rsidP="00601B8C">
      <w:pPr>
        <w:rPr>
          <w:b/>
        </w:rPr>
      </w:pPr>
    </w:p>
    <w:p w:rsidR="00601B8C" w:rsidRDefault="00601B8C" w:rsidP="00F158A7">
      <w:pPr>
        <w:jc w:val="both"/>
      </w:pPr>
      <w:r>
        <w:t>The Home Library Service (HLS) exists as an alternative service for those unable to access their local library due to special circumstances. All members of the community are entitled to equal access to library information, resources and a quality standard of service. This should be provided to the customer free of charge as per the Library Act 1939</w:t>
      </w:r>
    </w:p>
    <w:p w:rsidR="00601B8C" w:rsidRDefault="00601B8C" w:rsidP="00601B8C"/>
    <w:p w:rsidR="00601B8C" w:rsidRPr="00F158A7" w:rsidRDefault="007D7EC1" w:rsidP="00F158A7">
      <w:pPr>
        <w:ind w:right="992"/>
        <w:jc w:val="both"/>
        <w:rPr>
          <w:i/>
        </w:rPr>
      </w:pPr>
      <w:r>
        <w:tab/>
      </w:r>
      <w:r w:rsidR="00601B8C">
        <w:t>“</w:t>
      </w:r>
      <w:r w:rsidR="00601B8C" w:rsidRPr="00F158A7">
        <w:rPr>
          <w:i/>
        </w:rPr>
        <w:t>No charge is to be made for the delivery to a member of the library of any library material</w:t>
      </w:r>
      <w:r w:rsidRPr="00F158A7">
        <w:rPr>
          <w:i/>
        </w:rPr>
        <w:t xml:space="preserve"> or  </w:t>
      </w:r>
    </w:p>
    <w:p w:rsidR="00601B8C" w:rsidRPr="00F158A7" w:rsidRDefault="00601B8C" w:rsidP="00F158A7">
      <w:pPr>
        <w:ind w:right="851" w:firstLine="720"/>
        <w:jc w:val="both"/>
        <w:rPr>
          <w:i/>
        </w:rPr>
      </w:pPr>
      <w:r w:rsidRPr="00F158A7">
        <w:rPr>
          <w:i/>
        </w:rPr>
        <w:t xml:space="preserve">information </w:t>
      </w:r>
      <w:r w:rsidR="008251C4" w:rsidRPr="00F158A7">
        <w:rPr>
          <w:i/>
        </w:rPr>
        <w:t>that the member is entitled to borrow free of charge if the member for reasons</w:t>
      </w:r>
      <w:r w:rsidR="00F158A7">
        <w:rPr>
          <w:i/>
        </w:rPr>
        <w:t xml:space="preserve"> of</w:t>
      </w:r>
      <w:r w:rsidR="008251C4" w:rsidRPr="00F158A7">
        <w:rPr>
          <w:i/>
        </w:rPr>
        <w:t xml:space="preserve">  </w:t>
      </w:r>
    </w:p>
    <w:p w:rsidR="008251C4" w:rsidRDefault="007D7EC1" w:rsidP="00F158A7">
      <w:pPr>
        <w:tabs>
          <w:tab w:val="left" w:pos="851"/>
        </w:tabs>
        <w:ind w:right="851"/>
        <w:jc w:val="both"/>
      </w:pPr>
      <w:r w:rsidRPr="00F158A7">
        <w:rPr>
          <w:i/>
        </w:rPr>
        <w:t xml:space="preserve">            </w:t>
      </w:r>
      <w:r w:rsidR="008251C4" w:rsidRPr="00F158A7">
        <w:rPr>
          <w:i/>
        </w:rPr>
        <w:t xml:space="preserve">ill-health or disability </w:t>
      </w:r>
      <w:r w:rsidR="00BD574C" w:rsidRPr="00F158A7">
        <w:rPr>
          <w:i/>
        </w:rPr>
        <w:t>cannot</w:t>
      </w:r>
      <w:r w:rsidR="008251C4" w:rsidRPr="00F158A7">
        <w:rPr>
          <w:i/>
        </w:rPr>
        <w:t xml:space="preserve"> reasonably be expected to attend the library in person</w:t>
      </w:r>
      <w:r w:rsidR="008251C4">
        <w:t xml:space="preserve">.” </w:t>
      </w:r>
    </w:p>
    <w:p w:rsidR="008251C4" w:rsidRDefault="007D7EC1" w:rsidP="007D7EC1">
      <w:pPr>
        <w:tabs>
          <w:tab w:val="left" w:pos="851"/>
        </w:tabs>
        <w:ind w:right="851"/>
        <w:jc w:val="both"/>
      </w:pPr>
      <w:r>
        <w:t xml:space="preserve">           </w:t>
      </w:r>
      <w:r w:rsidR="008251C4">
        <w:t>(Section 10, Library Act 1939)</w:t>
      </w:r>
    </w:p>
    <w:p w:rsidR="008251C4" w:rsidRDefault="008251C4" w:rsidP="008251C4">
      <w:pPr>
        <w:tabs>
          <w:tab w:val="left" w:pos="851"/>
        </w:tabs>
        <w:ind w:right="851"/>
      </w:pPr>
    </w:p>
    <w:p w:rsidR="008251C4" w:rsidRDefault="008251C4" w:rsidP="008251C4">
      <w:pPr>
        <w:tabs>
          <w:tab w:val="left" w:pos="851"/>
        </w:tabs>
        <w:ind w:right="851"/>
      </w:pPr>
      <w:r>
        <w:t>Home Library Services provide:</w:t>
      </w:r>
    </w:p>
    <w:p w:rsidR="008251C4" w:rsidRDefault="008251C4" w:rsidP="007D7EC1">
      <w:pPr>
        <w:pStyle w:val="ListParagraph"/>
        <w:numPr>
          <w:ilvl w:val="0"/>
          <w:numId w:val="1"/>
        </w:numPr>
        <w:tabs>
          <w:tab w:val="left" w:pos="851"/>
        </w:tabs>
      </w:pPr>
      <w:r>
        <w:t>A personalised service to individuals who are unable to access the library because of illness or disability.</w:t>
      </w:r>
    </w:p>
    <w:p w:rsidR="00115A1B" w:rsidRDefault="00115A1B" w:rsidP="007D7EC1">
      <w:pPr>
        <w:pStyle w:val="ListParagraph"/>
        <w:numPr>
          <w:ilvl w:val="0"/>
          <w:numId w:val="1"/>
        </w:numPr>
        <w:tabs>
          <w:tab w:val="left" w:pos="851"/>
        </w:tabs>
      </w:pPr>
      <w:r>
        <w:t>Bulk loans to residential facilities; such as hostels, nursing homes and hospitals</w:t>
      </w:r>
      <w:r w:rsidR="005525C7">
        <w:t>.</w:t>
      </w:r>
    </w:p>
    <w:p w:rsidR="00115A1B" w:rsidRDefault="00115A1B" w:rsidP="007D7EC1">
      <w:pPr>
        <w:pStyle w:val="ListParagraph"/>
        <w:numPr>
          <w:ilvl w:val="0"/>
          <w:numId w:val="1"/>
        </w:numPr>
        <w:tabs>
          <w:tab w:val="left" w:pos="851"/>
        </w:tabs>
      </w:pPr>
      <w:r>
        <w:t>Service to residents who provide full-time care</w:t>
      </w:r>
      <w:r w:rsidR="005525C7">
        <w:t>.</w:t>
      </w:r>
    </w:p>
    <w:p w:rsidR="00115A1B" w:rsidRDefault="00115A1B" w:rsidP="007D7EC1">
      <w:pPr>
        <w:pStyle w:val="ListParagraph"/>
        <w:numPr>
          <w:ilvl w:val="0"/>
          <w:numId w:val="1"/>
        </w:numPr>
        <w:tabs>
          <w:tab w:val="left" w:pos="851"/>
        </w:tabs>
      </w:pPr>
      <w:r>
        <w:t>A temporary service for residents convalescing</w:t>
      </w:r>
      <w:r w:rsidR="005525C7">
        <w:t>.</w:t>
      </w:r>
    </w:p>
    <w:p w:rsidR="00115A1B" w:rsidRDefault="00115A1B" w:rsidP="00115A1B">
      <w:pPr>
        <w:tabs>
          <w:tab w:val="left" w:pos="851"/>
        </w:tabs>
      </w:pPr>
    </w:p>
    <w:p w:rsidR="00115A1B" w:rsidRDefault="00115A1B" w:rsidP="007D7EC1">
      <w:r w:rsidRPr="00115A1B">
        <w:rPr>
          <w:b/>
        </w:rPr>
        <w:t>Source:</w:t>
      </w:r>
      <w:r>
        <w:rPr>
          <w:b/>
        </w:rPr>
        <w:t xml:space="preserve">  </w:t>
      </w:r>
      <w:r w:rsidRPr="00115A1B">
        <w:rPr>
          <w:u w:val="single"/>
        </w:rPr>
        <w:t>Policy Guidelines for NSW Home Library Service</w:t>
      </w:r>
      <w:r>
        <w:t xml:space="preserve"> (2008)</w:t>
      </w:r>
    </w:p>
    <w:p w:rsidR="007D7EC1" w:rsidRDefault="007D7EC1" w:rsidP="007D7EC1"/>
    <w:p w:rsidR="007D7EC1" w:rsidRDefault="007D7EC1" w:rsidP="007D7EC1"/>
    <w:p w:rsidR="007D7EC1" w:rsidRDefault="007D7EC1" w:rsidP="007D7EC1">
      <w:pPr>
        <w:rPr>
          <w:b/>
        </w:rPr>
      </w:pPr>
      <w:r>
        <w:t>2.</w:t>
      </w:r>
      <w:r w:rsidR="00FB1382">
        <w:t xml:space="preserve"> </w:t>
      </w:r>
      <w:r w:rsidRPr="007D7EC1">
        <w:rPr>
          <w:b/>
        </w:rPr>
        <w:t>PROFILE OF GROUP</w:t>
      </w:r>
    </w:p>
    <w:p w:rsidR="007D7EC1" w:rsidRDefault="007D7EC1" w:rsidP="007D7EC1">
      <w:pPr>
        <w:rPr>
          <w:b/>
        </w:rPr>
      </w:pPr>
    </w:p>
    <w:p w:rsidR="007D7EC1" w:rsidRDefault="00C9177A" w:rsidP="00F158A7">
      <w:pPr>
        <w:jc w:val="both"/>
      </w:pPr>
      <w:r>
        <w:t>The Home Library Service Working Group is a statewide working group of the NSW Public Libraries Association and Public Libraries NSW. There are a variety of models of home library service delivery, including variations</w:t>
      </w:r>
      <w:r w:rsidR="00BD574C">
        <w:t xml:space="preserve"> in vehicles, the use of paid staff and volunteers, council</w:t>
      </w:r>
      <w:r>
        <w:t xml:space="preserve"> </w:t>
      </w:r>
      <w:r w:rsidR="00BD574C">
        <w:t>policies and practices, client locations, frequency of deliveries and the volume of materials delivered. The group seeks to be inclusive providing a forum for discussion of relevant issues, sharing information, working on collaborative projects and mentoring new home library service workers.  Membership is open to library workers from the NSW public library</w:t>
      </w:r>
      <w:r w:rsidR="005525C7">
        <w:t xml:space="preserve"> network with support from the State L</w:t>
      </w:r>
      <w:r w:rsidR="00BD574C">
        <w:t>ibrary</w:t>
      </w:r>
      <w:r w:rsidR="00FB1382">
        <w:t xml:space="preserve"> of NSW.</w:t>
      </w:r>
    </w:p>
    <w:p w:rsidR="00FB1382" w:rsidRDefault="00FB1382" w:rsidP="007D7EC1"/>
    <w:p w:rsidR="00FB1382" w:rsidRDefault="00FB1382" w:rsidP="007D7EC1"/>
    <w:p w:rsidR="00FB1382" w:rsidRDefault="00FB1382" w:rsidP="007D7EC1">
      <w:pPr>
        <w:rPr>
          <w:b/>
        </w:rPr>
      </w:pPr>
      <w:r>
        <w:t xml:space="preserve">3. </w:t>
      </w:r>
      <w:r w:rsidRPr="00FB1382">
        <w:rPr>
          <w:b/>
        </w:rPr>
        <w:t>VISION</w:t>
      </w:r>
    </w:p>
    <w:p w:rsidR="00FB1382" w:rsidRDefault="00FB1382" w:rsidP="007D7EC1">
      <w:pPr>
        <w:rPr>
          <w:b/>
        </w:rPr>
      </w:pPr>
    </w:p>
    <w:p w:rsidR="00FB1382" w:rsidRDefault="00FB1382" w:rsidP="00F158A7">
      <w:pPr>
        <w:jc w:val="both"/>
      </w:pPr>
      <w:r w:rsidRPr="00FB1382">
        <w:t>Home</w:t>
      </w:r>
      <w:r>
        <w:t xml:space="preserve"> Library Service contributes to the mental health and wellbeing of housebound people in the community; enhancing and preserving their intellectual life through the stimulation of library materials and providing opportunities for engagement with the wider community and social inclusion.</w:t>
      </w:r>
    </w:p>
    <w:p w:rsidR="00FB1382" w:rsidRDefault="00FB1382" w:rsidP="007D7EC1"/>
    <w:p w:rsidR="00FB1382" w:rsidRDefault="00FB1382" w:rsidP="007D7EC1"/>
    <w:p w:rsidR="00FB1382" w:rsidRDefault="00FB1382" w:rsidP="007D7EC1">
      <w:pPr>
        <w:rPr>
          <w:b/>
        </w:rPr>
      </w:pPr>
      <w:r>
        <w:t xml:space="preserve">4. </w:t>
      </w:r>
      <w:r w:rsidRPr="00FB1382">
        <w:rPr>
          <w:b/>
        </w:rPr>
        <w:t>MISSION</w:t>
      </w:r>
    </w:p>
    <w:p w:rsidR="00FB1382" w:rsidRDefault="00FB1382" w:rsidP="007D7EC1">
      <w:pPr>
        <w:rPr>
          <w:b/>
        </w:rPr>
      </w:pPr>
    </w:p>
    <w:p w:rsidR="00FB1382" w:rsidRDefault="00FB1382" w:rsidP="00F158A7">
      <w:pPr>
        <w:jc w:val="both"/>
      </w:pPr>
      <w:r w:rsidRPr="00FB1382">
        <w:t>Home</w:t>
      </w:r>
      <w:r>
        <w:t xml:space="preserve"> Library Service addresses the priority for free access to library services for housebound people of NSW as specified by </w:t>
      </w:r>
      <w:r w:rsidRPr="00FB1382">
        <w:rPr>
          <w:i/>
        </w:rPr>
        <w:t xml:space="preserve">the </w:t>
      </w:r>
      <w:r w:rsidR="002A5002" w:rsidRPr="00FB1382">
        <w:rPr>
          <w:i/>
        </w:rPr>
        <w:t>Library</w:t>
      </w:r>
      <w:r w:rsidRPr="00FB1382">
        <w:rPr>
          <w:i/>
        </w:rPr>
        <w:t xml:space="preserve"> Act 1939</w:t>
      </w:r>
      <w:r>
        <w:t xml:space="preserve"> (Section 10)</w:t>
      </w:r>
      <w:r w:rsidR="00F158A7">
        <w:t>. Home Library Service reaches out into the community, providing an individual service and a lifeline to many vulnerable and disadvantaged people in the community.</w:t>
      </w:r>
    </w:p>
    <w:p w:rsidR="00B34DC1" w:rsidRDefault="00B34DC1" w:rsidP="00F158A7">
      <w:pPr>
        <w:jc w:val="both"/>
      </w:pPr>
    </w:p>
    <w:p w:rsidR="00B34DC1" w:rsidRDefault="00B34DC1" w:rsidP="00F158A7">
      <w:pPr>
        <w:jc w:val="both"/>
      </w:pPr>
    </w:p>
    <w:p w:rsidR="00B34DC1" w:rsidRDefault="00B34DC1" w:rsidP="00F158A7">
      <w:pPr>
        <w:jc w:val="both"/>
      </w:pPr>
      <w:r>
        <w:t xml:space="preserve">5.  </w:t>
      </w:r>
      <w:r w:rsidRPr="00B34DC1">
        <w:rPr>
          <w:b/>
        </w:rPr>
        <w:t>OBJECTIVES</w:t>
      </w:r>
    </w:p>
    <w:p w:rsidR="00B34DC1" w:rsidRDefault="00B34DC1" w:rsidP="00F158A7">
      <w:pPr>
        <w:jc w:val="both"/>
      </w:pPr>
    </w:p>
    <w:p w:rsidR="00B34DC1" w:rsidRDefault="00B34DC1" w:rsidP="00284E98">
      <w:pPr>
        <w:pStyle w:val="ListParagraph"/>
        <w:numPr>
          <w:ilvl w:val="0"/>
          <w:numId w:val="2"/>
        </w:numPr>
        <w:jc w:val="both"/>
      </w:pPr>
      <w:r>
        <w:t>Provide advice for public libraries in NSW as they plan services to meet the needs of housebound members of the community (eg: home library servi</w:t>
      </w:r>
      <w:r w:rsidR="00DF2265">
        <w:t xml:space="preserve">ce guidelines, </w:t>
      </w:r>
      <w:r w:rsidR="00CC1CF9">
        <w:t>state wide</w:t>
      </w:r>
      <w:r w:rsidR="00DF2265">
        <w:t xml:space="preserve"> surveys)</w:t>
      </w:r>
      <w:r w:rsidR="005525C7">
        <w:t>.</w:t>
      </w:r>
    </w:p>
    <w:p w:rsidR="00E73A57" w:rsidRDefault="00E73A57" w:rsidP="00284E98">
      <w:pPr>
        <w:pStyle w:val="ListParagraph"/>
        <w:numPr>
          <w:ilvl w:val="0"/>
          <w:numId w:val="2"/>
        </w:numPr>
        <w:jc w:val="both"/>
      </w:pPr>
      <w:r>
        <w:t xml:space="preserve">Work collaboratively to develop techniques and tools for marketing and promotion of the Home Library Service within the library and </w:t>
      </w:r>
      <w:r w:rsidR="00403974">
        <w:t>its</w:t>
      </w:r>
      <w:r>
        <w:t xml:space="preserve"> networks and externally in the local communities they service.</w:t>
      </w:r>
    </w:p>
    <w:p w:rsidR="00DF2265" w:rsidRDefault="00DF2265" w:rsidP="00284E98">
      <w:pPr>
        <w:pStyle w:val="ListParagraph"/>
        <w:numPr>
          <w:ilvl w:val="0"/>
          <w:numId w:val="2"/>
        </w:numPr>
        <w:jc w:val="both"/>
      </w:pPr>
      <w:r>
        <w:t xml:space="preserve">Work collaboratively to develop resources to </w:t>
      </w:r>
      <w:r w:rsidR="002A5002">
        <w:t>support</w:t>
      </w:r>
      <w:r>
        <w:t xml:space="preserve"> home library service workers (eg: risk management guidelines, promotional tools)</w:t>
      </w:r>
      <w:r w:rsidR="005525C7">
        <w:t>.</w:t>
      </w:r>
    </w:p>
    <w:p w:rsidR="00DF2265" w:rsidRDefault="00DF2265" w:rsidP="00284E98">
      <w:pPr>
        <w:pStyle w:val="ListParagraph"/>
        <w:numPr>
          <w:ilvl w:val="0"/>
          <w:numId w:val="2"/>
        </w:numPr>
        <w:jc w:val="both"/>
      </w:pPr>
      <w:r>
        <w:t>Provide a forum for information exchange (eg: problem solving, supporting HLS workers in regional areas, elist for communication).</w:t>
      </w:r>
    </w:p>
    <w:p w:rsidR="00676EC1" w:rsidRDefault="00676EC1" w:rsidP="00284E98">
      <w:pPr>
        <w:pStyle w:val="ListParagraph"/>
        <w:numPr>
          <w:ilvl w:val="0"/>
          <w:numId w:val="2"/>
        </w:numPr>
        <w:jc w:val="both"/>
      </w:pPr>
      <w:r>
        <w:t>Provide professional development opportunities for HLS workers (eg: guest speakers, supporting regional HLS meetings, biennial seminars)</w:t>
      </w:r>
      <w:r w:rsidR="005525C7">
        <w:t>.</w:t>
      </w:r>
    </w:p>
    <w:p w:rsidR="00676EC1" w:rsidRDefault="00676EC1" w:rsidP="00284E98">
      <w:pPr>
        <w:pStyle w:val="ListParagraph"/>
        <w:numPr>
          <w:ilvl w:val="0"/>
          <w:numId w:val="2"/>
        </w:numPr>
        <w:jc w:val="both"/>
      </w:pPr>
      <w:r>
        <w:t>Provide a forum for HLS workers to explore issues that face housebound community members and gain information on services that are available to assist with these issues.</w:t>
      </w:r>
    </w:p>
    <w:p w:rsidR="00284E98" w:rsidRDefault="00284E98" w:rsidP="00F158A7">
      <w:pPr>
        <w:jc w:val="both"/>
      </w:pPr>
    </w:p>
    <w:p w:rsidR="00284E98" w:rsidRDefault="00284E98" w:rsidP="00F158A7">
      <w:pPr>
        <w:jc w:val="both"/>
      </w:pPr>
    </w:p>
    <w:p w:rsidR="00284E98" w:rsidRDefault="00284E98" w:rsidP="00F158A7">
      <w:pPr>
        <w:jc w:val="both"/>
        <w:rPr>
          <w:b/>
        </w:rPr>
      </w:pPr>
      <w:r>
        <w:t xml:space="preserve">6.  </w:t>
      </w:r>
      <w:r w:rsidRPr="00284E98">
        <w:rPr>
          <w:b/>
        </w:rPr>
        <w:t>VALUES OF GROUPS</w:t>
      </w:r>
    </w:p>
    <w:p w:rsidR="00284E98" w:rsidRDefault="00284E98" w:rsidP="00F158A7">
      <w:pPr>
        <w:jc w:val="both"/>
        <w:rPr>
          <w:b/>
        </w:rPr>
      </w:pPr>
    </w:p>
    <w:p w:rsidR="00284E98" w:rsidRDefault="002A5002" w:rsidP="00F158A7">
      <w:pPr>
        <w:jc w:val="both"/>
        <w:rPr>
          <w:b/>
        </w:rPr>
      </w:pPr>
      <w:r>
        <w:t xml:space="preserve">6.1 </w:t>
      </w:r>
      <w:r w:rsidR="008502F0">
        <w:tab/>
      </w:r>
      <w:r w:rsidRPr="008502F0">
        <w:rPr>
          <w:b/>
        </w:rPr>
        <w:t>Values</w:t>
      </w:r>
      <w:r w:rsidR="00284E98" w:rsidRPr="008502F0">
        <w:rPr>
          <w:b/>
        </w:rPr>
        <w:t xml:space="preserve"> of</w:t>
      </w:r>
      <w:r w:rsidR="00284E98" w:rsidRPr="00284E98">
        <w:rPr>
          <w:b/>
        </w:rPr>
        <w:t xml:space="preserve"> Home Library Services</w:t>
      </w:r>
    </w:p>
    <w:p w:rsidR="00284E98" w:rsidRDefault="00284E98" w:rsidP="00F158A7">
      <w:pPr>
        <w:jc w:val="both"/>
        <w:rPr>
          <w:b/>
        </w:rPr>
      </w:pPr>
    </w:p>
    <w:p w:rsidR="00284E98" w:rsidRDefault="00284E98" w:rsidP="00457E7F">
      <w:pPr>
        <w:pStyle w:val="ListParagraph"/>
        <w:numPr>
          <w:ilvl w:val="0"/>
          <w:numId w:val="3"/>
        </w:numPr>
        <w:jc w:val="both"/>
      </w:pPr>
      <w:r w:rsidRPr="00284E98">
        <w:t>House</w:t>
      </w:r>
      <w:r>
        <w:t>bound members of the community are entitled to equal access to quality library services.</w:t>
      </w:r>
    </w:p>
    <w:p w:rsidR="00B34DC1" w:rsidRDefault="00284E98" w:rsidP="00457E7F">
      <w:pPr>
        <w:pStyle w:val="ListParagraph"/>
        <w:numPr>
          <w:ilvl w:val="0"/>
          <w:numId w:val="3"/>
        </w:numPr>
        <w:jc w:val="both"/>
      </w:pPr>
      <w:r w:rsidRPr="00FB1382">
        <w:t>Home</w:t>
      </w:r>
      <w:r>
        <w:t xml:space="preserve"> Library Services meet the needs of very vulnerable people in our communities; the service must be reliable, trustworthy and be delivered with integrity.</w:t>
      </w:r>
    </w:p>
    <w:p w:rsidR="00284E98" w:rsidRDefault="00284E98" w:rsidP="00457E7F">
      <w:pPr>
        <w:pStyle w:val="ListParagraph"/>
        <w:numPr>
          <w:ilvl w:val="0"/>
          <w:numId w:val="3"/>
        </w:numPr>
        <w:jc w:val="both"/>
      </w:pPr>
      <w:r w:rsidRPr="00FB1382">
        <w:t>Home</w:t>
      </w:r>
      <w:r>
        <w:t xml:space="preserve"> Library Services are inclusive</w:t>
      </w:r>
      <w:r w:rsidR="00457E7F">
        <w:t xml:space="preserve"> of all household members of the community, regardless of language, disability, cultural background or sexual preferences.</w:t>
      </w:r>
    </w:p>
    <w:p w:rsidR="00457E7F" w:rsidRDefault="00457E7F" w:rsidP="00457E7F">
      <w:pPr>
        <w:pStyle w:val="ListParagraph"/>
        <w:numPr>
          <w:ilvl w:val="0"/>
          <w:numId w:val="3"/>
        </w:numPr>
        <w:jc w:val="both"/>
      </w:pPr>
      <w:r>
        <w:t xml:space="preserve">Many </w:t>
      </w:r>
      <w:r w:rsidRPr="00FB1382">
        <w:t>home</w:t>
      </w:r>
      <w:r>
        <w:t xml:space="preserve"> library service clients are socially or culturally isolated from their families and communities; the library offers them a lifeline and every client is treated with respect.  Home library service provides a link to the community itself for the housebound.</w:t>
      </w:r>
    </w:p>
    <w:p w:rsidR="00457E7F" w:rsidRDefault="00457E7F" w:rsidP="00457E7F">
      <w:pPr>
        <w:pStyle w:val="ListParagraph"/>
        <w:numPr>
          <w:ilvl w:val="0"/>
          <w:numId w:val="3"/>
        </w:numPr>
        <w:jc w:val="both"/>
      </w:pPr>
      <w:r w:rsidRPr="00FB1382">
        <w:t>Home</w:t>
      </w:r>
      <w:r>
        <w:t xml:space="preserve"> Library Services value the individual, focussing on the wellbeing of each client and responding to their unique needs and respecting their privacy.</w:t>
      </w:r>
    </w:p>
    <w:p w:rsidR="00457E7F" w:rsidRDefault="00457E7F" w:rsidP="00457E7F">
      <w:pPr>
        <w:pStyle w:val="ListParagraph"/>
        <w:numPr>
          <w:ilvl w:val="0"/>
          <w:numId w:val="3"/>
        </w:numPr>
        <w:jc w:val="both"/>
      </w:pPr>
      <w:r w:rsidRPr="00FB1382">
        <w:t>Home</w:t>
      </w:r>
      <w:r>
        <w:t xml:space="preserve"> Library Services welcome feedback from clients.</w:t>
      </w:r>
    </w:p>
    <w:p w:rsidR="00457E7F" w:rsidRDefault="00457E7F" w:rsidP="00457E7F">
      <w:pPr>
        <w:pStyle w:val="ListParagraph"/>
        <w:numPr>
          <w:ilvl w:val="0"/>
          <w:numId w:val="3"/>
        </w:numPr>
        <w:jc w:val="both"/>
      </w:pPr>
      <w:r>
        <w:t>Services are promoted widely in the community to ensure the people who need the service are able to access it.</w:t>
      </w:r>
    </w:p>
    <w:p w:rsidR="00457E7F" w:rsidRDefault="00457E7F" w:rsidP="00457E7F">
      <w:pPr>
        <w:jc w:val="both"/>
      </w:pPr>
    </w:p>
    <w:p w:rsidR="00457E7F" w:rsidRDefault="002A5002" w:rsidP="00457E7F">
      <w:pPr>
        <w:jc w:val="both"/>
        <w:rPr>
          <w:b/>
        </w:rPr>
      </w:pPr>
      <w:r>
        <w:t xml:space="preserve">6.2 </w:t>
      </w:r>
      <w:r w:rsidR="008502F0">
        <w:tab/>
      </w:r>
      <w:r w:rsidRPr="008502F0">
        <w:rPr>
          <w:b/>
        </w:rPr>
        <w:t>Values</w:t>
      </w:r>
      <w:r w:rsidR="00457E7F" w:rsidRPr="008502F0">
        <w:rPr>
          <w:b/>
        </w:rPr>
        <w:t xml:space="preserve"> </w:t>
      </w:r>
      <w:r w:rsidR="00457E7F" w:rsidRPr="00284E98">
        <w:rPr>
          <w:b/>
        </w:rPr>
        <w:t>of Home Library Services</w:t>
      </w:r>
      <w:r w:rsidR="00457E7F">
        <w:rPr>
          <w:b/>
        </w:rPr>
        <w:t xml:space="preserve"> Working Group</w:t>
      </w:r>
    </w:p>
    <w:p w:rsidR="00B01D1B" w:rsidRDefault="00B01D1B" w:rsidP="00457E7F">
      <w:pPr>
        <w:jc w:val="both"/>
        <w:rPr>
          <w:b/>
        </w:rPr>
      </w:pPr>
    </w:p>
    <w:p w:rsidR="00B01D1B" w:rsidRDefault="00B01D1B" w:rsidP="003B6C5B">
      <w:pPr>
        <w:pStyle w:val="ListParagraph"/>
        <w:numPr>
          <w:ilvl w:val="0"/>
          <w:numId w:val="4"/>
        </w:numPr>
        <w:jc w:val="both"/>
      </w:pPr>
      <w:r w:rsidRPr="00FB1382">
        <w:t>Home</w:t>
      </w:r>
      <w:r>
        <w:t xml:space="preserve"> Library Service workers operate in a variety of environments and circumstances. The group recognises and values these differences and respects the contributions of all members.</w:t>
      </w:r>
    </w:p>
    <w:p w:rsidR="000C0DAC" w:rsidRDefault="00B01D1B" w:rsidP="00457E7F">
      <w:pPr>
        <w:pStyle w:val="ListParagraph"/>
        <w:numPr>
          <w:ilvl w:val="0"/>
          <w:numId w:val="4"/>
        </w:numPr>
        <w:jc w:val="both"/>
      </w:pPr>
      <w:r>
        <w:lastRenderedPageBreak/>
        <w:t xml:space="preserve">The working group is a support network for </w:t>
      </w:r>
      <w:r w:rsidR="000C0DAC">
        <w:t>HLS workers; it is inclusive and provides a forum for sharing ideas and collective problem solving.  The group reaches out to HLS workers in regional and remote parts of NSW through the e-list, the website and open invitations to participate in meetings.</w:t>
      </w:r>
    </w:p>
    <w:p w:rsidR="000C0DAC" w:rsidRDefault="000C0DAC" w:rsidP="003B6C5B">
      <w:pPr>
        <w:pStyle w:val="ListParagraph"/>
        <w:numPr>
          <w:ilvl w:val="0"/>
          <w:numId w:val="4"/>
        </w:numPr>
        <w:jc w:val="both"/>
      </w:pPr>
      <w:r>
        <w:t>The working group is focused on innovation and future proofing in home library services, seeking to work together to improve services for the growing numbers of housebound residents in NSW.</w:t>
      </w:r>
    </w:p>
    <w:p w:rsidR="000C0DAC" w:rsidRDefault="000C0DAC" w:rsidP="003B6C5B">
      <w:pPr>
        <w:pStyle w:val="ListParagraph"/>
        <w:numPr>
          <w:ilvl w:val="0"/>
          <w:numId w:val="4"/>
        </w:numPr>
        <w:jc w:val="both"/>
      </w:pPr>
      <w:r>
        <w:t>The working group is proactive, providing information for library managers at an individual and collective level.</w:t>
      </w:r>
    </w:p>
    <w:p w:rsidR="000C0DAC" w:rsidRDefault="000C0DAC" w:rsidP="003B6C5B">
      <w:pPr>
        <w:pStyle w:val="ListParagraph"/>
        <w:numPr>
          <w:ilvl w:val="0"/>
          <w:numId w:val="4"/>
        </w:numPr>
        <w:jc w:val="both"/>
      </w:pPr>
      <w:r>
        <w:t>The working group recognises that library management supports home library service through resourcing HLS services, developing policies and procedures and supporting participation in the working group for HLS workers.</w:t>
      </w:r>
    </w:p>
    <w:p w:rsidR="000C0DAC" w:rsidRDefault="000C0DAC" w:rsidP="003B6C5B">
      <w:pPr>
        <w:pStyle w:val="ListParagraph"/>
        <w:numPr>
          <w:ilvl w:val="0"/>
          <w:numId w:val="4"/>
        </w:numPr>
        <w:jc w:val="both"/>
      </w:pPr>
      <w:r>
        <w:t>The working group seeks to provide a safe environment for all members to participate and recognises the need to mentor and support new HLS workers.</w:t>
      </w:r>
    </w:p>
    <w:p w:rsidR="000C0DAC" w:rsidRDefault="000C0DAC" w:rsidP="003B6C5B">
      <w:pPr>
        <w:pStyle w:val="ListParagraph"/>
        <w:numPr>
          <w:ilvl w:val="0"/>
          <w:numId w:val="4"/>
        </w:numPr>
        <w:jc w:val="both"/>
      </w:pPr>
      <w:r>
        <w:t>The working group recognises the value of working collaboratively and providing support to colleagues, including the potential for working with other library specialty areas (</w:t>
      </w:r>
      <w:r w:rsidRPr="003B6C5B">
        <w:rPr>
          <w:u w:val="single"/>
        </w:rPr>
        <w:t>eg</w:t>
      </w:r>
      <w:r>
        <w:t xml:space="preserve">: </w:t>
      </w:r>
      <w:r w:rsidR="003B6C5B">
        <w:t>multicultural working group, country zones, marketing group etc.) and aged care services in local government.</w:t>
      </w:r>
    </w:p>
    <w:p w:rsidR="003B6C5B" w:rsidRDefault="003B6C5B" w:rsidP="003B6C5B">
      <w:pPr>
        <w:pStyle w:val="ListParagraph"/>
        <w:numPr>
          <w:ilvl w:val="0"/>
          <w:numId w:val="4"/>
        </w:numPr>
        <w:jc w:val="both"/>
      </w:pPr>
      <w:r>
        <w:t>The working group recognises the importance of providing continuing professional development for participants in areas of particular relevance to working with housebound clients (eg: physical and mental health issues, grief and loss, government services for the housebound, legal issues etc.)</w:t>
      </w:r>
    </w:p>
    <w:p w:rsidR="003B6C5B" w:rsidRDefault="003B6C5B" w:rsidP="00457E7F">
      <w:pPr>
        <w:jc w:val="both"/>
      </w:pPr>
    </w:p>
    <w:p w:rsidR="003B6C5B" w:rsidRDefault="003B6C5B" w:rsidP="00457E7F">
      <w:pPr>
        <w:jc w:val="both"/>
      </w:pPr>
    </w:p>
    <w:p w:rsidR="003B6C5B" w:rsidRDefault="003B6C5B" w:rsidP="00457E7F">
      <w:pPr>
        <w:jc w:val="both"/>
        <w:rPr>
          <w:b/>
        </w:rPr>
      </w:pPr>
      <w:r>
        <w:t xml:space="preserve">7.  </w:t>
      </w:r>
      <w:r w:rsidRPr="003B6C5B">
        <w:rPr>
          <w:b/>
        </w:rPr>
        <w:t>CURRENT OPERATING ENVIRONMENT FOR HOME LIBRARY SERVICES</w:t>
      </w:r>
    </w:p>
    <w:p w:rsidR="003B6C5B" w:rsidRDefault="003B6C5B" w:rsidP="00457E7F">
      <w:pPr>
        <w:jc w:val="both"/>
        <w:rPr>
          <w:b/>
        </w:rPr>
      </w:pPr>
    </w:p>
    <w:tbl>
      <w:tblPr>
        <w:tblStyle w:val="TableGrid"/>
        <w:tblW w:w="0" w:type="auto"/>
        <w:tblLook w:val="04A0" w:firstRow="1" w:lastRow="0" w:firstColumn="1" w:lastColumn="0" w:noHBand="0" w:noVBand="1"/>
      </w:tblPr>
      <w:tblGrid>
        <w:gridCol w:w="5069"/>
        <w:gridCol w:w="5070"/>
      </w:tblGrid>
      <w:tr w:rsidR="00BB38F9" w:rsidTr="00BB38F9">
        <w:tc>
          <w:tcPr>
            <w:tcW w:w="5069" w:type="dxa"/>
            <w:vAlign w:val="center"/>
          </w:tcPr>
          <w:p w:rsidR="00BB38F9" w:rsidRDefault="00BB38F9" w:rsidP="00BB38F9">
            <w:pPr>
              <w:jc w:val="center"/>
              <w:rPr>
                <w:b/>
              </w:rPr>
            </w:pPr>
          </w:p>
          <w:p w:rsidR="00BB38F9" w:rsidRDefault="00BB38F9" w:rsidP="00BB38F9">
            <w:pPr>
              <w:jc w:val="center"/>
              <w:rPr>
                <w:b/>
              </w:rPr>
            </w:pPr>
            <w:r>
              <w:rPr>
                <w:b/>
              </w:rPr>
              <w:t>Internal</w:t>
            </w:r>
          </w:p>
          <w:p w:rsidR="00BB38F9" w:rsidRDefault="00BB38F9" w:rsidP="00BB38F9">
            <w:pPr>
              <w:jc w:val="center"/>
              <w:rPr>
                <w:b/>
              </w:rPr>
            </w:pPr>
          </w:p>
        </w:tc>
        <w:tc>
          <w:tcPr>
            <w:tcW w:w="5070" w:type="dxa"/>
            <w:vAlign w:val="center"/>
          </w:tcPr>
          <w:p w:rsidR="00BB38F9" w:rsidRDefault="00BB38F9" w:rsidP="00BB38F9">
            <w:pPr>
              <w:jc w:val="center"/>
              <w:rPr>
                <w:b/>
              </w:rPr>
            </w:pPr>
            <w:r>
              <w:rPr>
                <w:b/>
              </w:rPr>
              <w:t>External</w:t>
            </w:r>
          </w:p>
        </w:tc>
      </w:tr>
      <w:tr w:rsidR="00BB38F9" w:rsidTr="00BB38F9">
        <w:tc>
          <w:tcPr>
            <w:tcW w:w="5069" w:type="dxa"/>
          </w:tcPr>
          <w:p w:rsidR="00BB38F9" w:rsidRDefault="00BB38F9" w:rsidP="00457E7F">
            <w:pPr>
              <w:jc w:val="both"/>
              <w:rPr>
                <w:b/>
              </w:rPr>
            </w:pPr>
          </w:p>
          <w:p w:rsidR="00BB38F9" w:rsidRDefault="00BB38F9" w:rsidP="008502F0">
            <w:pPr>
              <w:jc w:val="both"/>
            </w:pPr>
            <w:r w:rsidRPr="00BB38F9">
              <w:t>Library</w:t>
            </w:r>
            <w:r>
              <w:t xml:space="preserve"> resources</w:t>
            </w:r>
          </w:p>
          <w:p w:rsidR="00BB38F9" w:rsidRDefault="00BB38F9" w:rsidP="00457E7F">
            <w:pPr>
              <w:jc w:val="both"/>
            </w:pPr>
          </w:p>
          <w:p w:rsidR="00BB38F9" w:rsidRDefault="00BB38F9" w:rsidP="00AD4C05">
            <w:pPr>
              <w:pStyle w:val="ListParagraph"/>
              <w:numPr>
                <w:ilvl w:val="0"/>
                <w:numId w:val="5"/>
              </w:numPr>
              <w:jc w:val="both"/>
            </w:pPr>
            <w:r>
              <w:t>Increasing demand for collections to support HLS (incl. LP, TB and eBook formats)</w:t>
            </w:r>
          </w:p>
          <w:p w:rsidR="00BB38F9" w:rsidRDefault="00BB38F9" w:rsidP="00457E7F">
            <w:pPr>
              <w:jc w:val="both"/>
            </w:pPr>
          </w:p>
          <w:p w:rsidR="00BB38F9" w:rsidRDefault="00BB38F9" w:rsidP="00AD4C05">
            <w:pPr>
              <w:pStyle w:val="ListParagraph"/>
              <w:numPr>
                <w:ilvl w:val="0"/>
                <w:numId w:val="5"/>
              </w:numPr>
              <w:jc w:val="both"/>
            </w:pPr>
            <w:r>
              <w:t>Increasing use of technology to deliver HLS services</w:t>
            </w:r>
          </w:p>
          <w:p w:rsidR="00BB38F9" w:rsidRDefault="00BB38F9" w:rsidP="00457E7F">
            <w:pPr>
              <w:jc w:val="both"/>
            </w:pPr>
          </w:p>
          <w:p w:rsidR="00BB38F9" w:rsidRDefault="00BB38F9" w:rsidP="00AD4C05">
            <w:pPr>
              <w:pStyle w:val="ListParagraph"/>
              <w:numPr>
                <w:ilvl w:val="0"/>
                <w:numId w:val="5"/>
              </w:numPr>
              <w:jc w:val="both"/>
            </w:pPr>
            <w:r>
              <w:t>Promotion of HLS services may be limited to manage demand</w:t>
            </w:r>
          </w:p>
          <w:p w:rsidR="00BB38F9" w:rsidRDefault="00BB38F9" w:rsidP="00457E7F">
            <w:pPr>
              <w:jc w:val="both"/>
            </w:pPr>
          </w:p>
          <w:p w:rsidR="00BB38F9" w:rsidRDefault="00BB38F9" w:rsidP="00AD4C05">
            <w:pPr>
              <w:pStyle w:val="ListParagraph"/>
              <w:numPr>
                <w:ilvl w:val="0"/>
                <w:numId w:val="5"/>
              </w:numPr>
              <w:jc w:val="both"/>
            </w:pPr>
            <w:r>
              <w:t>Cou</w:t>
            </w:r>
            <w:r w:rsidR="00F864FA">
              <w:t>n</w:t>
            </w:r>
            <w:r>
              <w:t>cil vehicles for deliveries</w:t>
            </w:r>
          </w:p>
          <w:p w:rsidR="00BB38F9" w:rsidRDefault="00BB38F9" w:rsidP="00457E7F">
            <w:pPr>
              <w:jc w:val="both"/>
            </w:pPr>
          </w:p>
          <w:p w:rsidR="00BB38F9" w:rsidRDefault="00BB38F9" w:rsidP="00457E7F">
            <w:pPr>
              <w:jc w:val="both"/>
            </w:pPr>
          </w:p>
          <w:p w:rsidR="00AD4C05" w:rsidRDefault="00AD4C05" w:rsidP="00457E7F">
            <w:pPr>
              <w:jc w:val="both"/>
            </w:pPr>
          </w:p>
          <w:p w:rsidR="00BB38F9" w:rsidRDefault="00BB38F9" w:rsidP="00457E7F">
            <w:pPr>
              <w:jc w:val="both"/>
            </w:pPr>
            <w:r>
              <w:t>Workforce</w:t>
            </w:r>
          </w:p>
          <w:p w:rsidR="00BB38F9" w:rsidRDefault="00BB38F9" w:rsidP="00457E7F">
            <w:pPr>
              <w:jc w:val="both"/>
            </w:pPr>
          </w:p>
          <w:p w:rsidR="00BB38F9" w:rsidRDefault="00BB38F9" w:rsidP="00AD4C05">
            <w:pPr>
              <w:pStyle w:val="ListParagraph"/>
              <w:numPr>
                <w:ilvl w:val="0"/>
                <w:numId w:val="6"/>
              </w:numPr>
              <w:jc w:val="both"/>
            </w:pPr>
            <w:r>
              <w:t>Mix of staff / volunteer / contractor workers in HLS</w:t>
            </w:r>
            <w:r w:rsidR="00AD4C05">
              <w:t>.</w:t>
            </w:r>
          </w:p>
          <w:p w:rsidR="00AD4C05" w:rsidRDefault="00AD4C05" w:rsidP="00457E7F">
            <w:pPr>
              <w:jc w:val="both"/>
            </w:pPr>
          </w:p>
          <w:p w:rsidR="00AD4C05" w:rsidRDefault="00AD4C05" w:rsidP="00AD4C05">
            <w:pPr>
              <w:pStyle w:val="ListParagraph"/>
              <w:numPr>
                <w:ilvl w:val="0"/>
                <w:numId w:val="6"/>
              </w:numPr>
              <w:jc w:val="both"/>
            </w:pPr>
            <w:r>
              <w:t>High level of volunteer workers in home library services</w:t>
            </w:r>
          </w:p>
          <w:p w:rsidR="00AD4C05" w:rsidRDefault="00AD4C05" w:rsidP="00457E7F">
            <w:pPr>
              <w:jc w:val="both"/>
            </w:pPr>
          </w:p>
          <w:p w:rsidR="00BB38F9" w:rsidRPr="00AD4C05" w:rsidRDefault="00AD4C05" w:rsidP="00457E7F">
            <w:pPr>
              <w:pStyle w:val="ListParagraph"/>
              <w:numPr>
                <w:ilvl w:val="0"/>
                <w:numId w:val="6"/>
              </w:numPr>
              <w:jc w:val="both"/>
              <w:rPr>
                <w:b/>
              </w:rPr>
            </w:pPr>
            <w:r>
              <w:t>Manual handling and safe driving are critical risk factors of HLS.</w:t>
            </w:r>
          </w:p>
          <w:p w:rsidR="00BB38F9" w:rsidRDefault="00BB38F9" w:rsidP="00457E7F">
            <w:pPr>
              <w:jc w:val="both"/>
              <w:rPr>
                <w:b/>
              </w:rPr>
            </w:pPr>
          </w:p>
          <w:p w:rsidR="00BB38F9" w:rsidRDefault="00BB38F9" w:rsidP="00457E7F">
            <w:pPr>
              <w:jc w:val="both"/>
              <w:rPr>
                <w:b/>
              </w:rPr>
            </w:pPr>
          </w:p>
        </w:tc>
        <w:tc>
          <w:tcPr>
            <w:tcW w:w="5070" w:type="dxa"/>
          </w:tcPr>
          <w:p w:rsidR="00BB38F9" w:rsidRDefault="00BB38F9" w:rsidP="00457E7F">
            <w:pPr>
              <w:jc w:val="both"/>
              <w:rPr>
                <w:b/>
              </w:rPr>
            </w:pPr>
          </w:p>
          <w:p w:rsidR="00AD4C05" w:rsidRDefault="00AD4C05" w:rsidP="00457E7F">
            <w:pPr>
              <w:jc w:val="both"/>
            </w:pPr>
            <w:r w:rsidRPr="00AD4C05">
              <w:t>Community</w:t>
            </w:r>
          </w:p>
          <w:p w:rsidR="00AD4C05" w:rsidRDefault="00AD4C05" w:rsidP="00457E7F">
            <w:pPr>
              <w:jc w:val="both"/>
            </w:pPr>
          </w:p>
          <w:p w:rsidR="00AD4C05" w:rsidRDefault="00AD4C05" w:rsidP="00AD4C05">
            <w:pPr>
              <w:pStyle w:val="ListParagraph"/>
              <w:numPr>
                <w:ilvl w:val="0"/>
                <w:numId w:val="7"/>
              </w:numPr>
              <w:jc w:val="both"/>
            </w:pPr>
            <w:r>
              <w:t>Increasing demand for HLS services</w:t>
            </w:r>
          </w:p>
          <w:p w:rsidR="00AD4C05" w:rsidRDefault="00AD4C05" w:rsidP="00AD4C05">
            <w:pPr>
              <w:jc w:val="both"/>
            </w:pPr>
          </w:p>
          <w:p w:rsidR="00AD4C05" w:rsidRDefault="00AD4C05" w:rsidP="00AD4C05">
            <w:pPr>
              <w:pStyle w:val="ListParagraph"/>
              <w:numPr>
                <w:ilvl w:val="0"/>
                <w:numId w:val="7"/>
              </w:numPr>
              <w:jc w:val="both"/>
            </w:pPr>
            <w:r>
              <w:t>Increasing numbers of carers in the NSW community</w:t>
            </w:r>
          </w:p>
          <w:p w:rsidR="00AD4C05" w:rsidRDefault="00AD4C05" w:rsidP="00AD4C05">
            <w:pPr>
              <w:jc w:val="both"/>
            </w:pPr>
          </w:p>
          <w:p w:rsidR="00AD4C05" w:rsidRDefault="00AD4C05" w:rsidP="00AD4C05">
            <w:pPr>
              <w:pStyle w:val="ListParagraph"/>
              <w:numPr>
                <w:ilvl w:val="0"/>
                <w:numId w:val="7"/>
              </w:numPr>
              <w:jc w:val="both"/>
            </w:pPr>
            <w:r>
              <w:t>Unmet demand for CALD HLS services in metropolitan areas</w:t>
            </w:r>
          </w:p>
          <w:p w:rsidR="00AD4C05" w:rsidRDefault="00AD4C05" w:rsidP="00AD4C05">
            <w:pPr>
              <w:jc w:val="both"/>
            </w:pPr>
          </w:p>
          <w:p w:rsidR="00AD4C05" w:rsidRDefault="00AD4C05" w:rsidP="00AD4C05">
            <w:pPr>
              <w:pStyle w:val="ListParagraph"/>
              <w:numPr>
                <w:ilvl w:val="0"/>
                <w:numId w:val="7"/>
              </w:numPr>
              <w:jc w:val="both"/>
            </w:pPr>
            <w:r>
              <w:t>Unmet demand for carers to access HLS services</w:t>
            </w:r>
          </w:p>
          <w:p w:rsidR="00AD4C05" w:rsidRDefault="00AD4C05" w:rsidP="00AD4C05">
            <w:pPr>
              <w:jc w:val="both"/>
            </w:pPr>
          </w:p>
          <w:p w:rsidR="00AD4C05" w:rsidRDefault="00AD4C05" w:rsidP="00AD4C05">
            <w:pPr>
              <w:pStyle w:val="ListParagraph"/>
              <w:numPr>
                <w:ilvl w:val="0"/>
                <w:numId w:val="7"/>
              </w:numPr>
              <w:jc w:val="both"/>
            </w:pPr>
            <w:r>
              <w:t>Customer satisfaction measurement required</w:t>
            </w:r>
          </w:p>
          <w:p w:rsidR="00AD4C05" w:rsidRDefault="00AD4C05" w:rsidP="00AD4C05">
            <w:pPr>
              <w:jc w:val="both"/>
            </w:pPr>
          </w:p>
          <w:p w:rsidR="00AD4C05" w:rsidRDefault="00AD4C05" w:rsidP="00AD4C05">
            <w:pPr>
              <w:jc w:val="both"/>
            </w:pPr>
            <w:r>
              <w:t>Government</w:t>
            </w:r>
          </w:p>
          <w:p w:rsidR="00AD4C05" w:rsidRDefault="00AD4C05" w:rsidP="00AD4C05">
            <w:pPr>
              <w:jc w:val="both"/>
            </w:pPr>
          </w:p>
          <w:p w:rsidR="00AD4C05" w:rsidRDefault="00AD4C05" w:rsidP="00AD4C05">
            <w:pPr>
              <w:pStyle w:val="ListParagraph"/>
              <w:numPr>
                <w:ilvl w:val="0"/>
                <w:numId w:val="8"/>
              </w:numPr>
              <w:jc w:val="both"/>
            </w:pPr>
            <w:r>
              <w:t>Ageing population in NSW</w:t>
            </w:r>
          </w:p>
          <w:p w:rsidR="00AD4C05" w:rsidRDefault="00AD4C05" w:rsidP="00AD4C05">
            <w:pPr>
              <w:jc w:val="both"/>
            </w:pPr>
          </w:p>
          <w:p w:rsidR="00AD4C05" w:rsidRDefault="00AD4C05" w:rsidP="00AD4C05">
            <w:pPr>
              <w:pStyle w:val="ListParagraph"/>
              <w:numPr>
                <w:ilvl w:val="0"/>
                <w:numId w:val="8"/>
              </w:numPr>
              <w:jc w:val="both"/>
            </w:pPr>
            <w:r>
              <w:t>Government policies encouraging people to “age in place” in their own homes.</w:t>
            </w:r>
          </w:p>
          <w:p w:rsidR="00AD4C05" w:rsidRDefault="00AD4C05" w:rsidP="00AD4C05">
            <w:pPr>
              <w:jc w:val="both"/>
            </w:pPr>
          </w:p>
          <w:p w:rsidR="00AD4C05" w:rsidRDefault="00AD4C05" w:rsidP="00AD4C05">
            <w:pPr>
              <w:pStyle w:val="ListParagraph"/>
              <w:numPr>
                <w:ilvl w:val="0"/>
                <w:numId w:val="8"/>
              </w:numPr>
              <w:jc w:val="both"/>
            </w:pPr>
            <w:r>
              <w:t>Increasing priority for local government to meet needs of ageing and disabled residents</w:t>
            </w:r>
          </w:p>
          <w:p w:rsidR="00AD4C05" w:rsidRPr="00AD4C05" w:rsidRDefault="00AD4C05" w:rsidP="00AD4C05">
            <w:pPr>
              <w:jc w:val="both"/>
            </w:pPr>
          </w:p>
        </w:tc>
      </w:tr>
    </w:tbl>
    <w:p w:rsidR="003B6C5B" w:rsidRDefault="003B6C5B" w:rsidP="00457E7F">
      <w:pPr>
        <w:jc w:val="both"/>
        <w:rPr>
          <w:b/>
        </w:rPr>
      </w:pPr>
    </w:p>
    <w:p w:rsidR="00B01D1B" w:rsidRDefault="00B01D1B" w:rsidP="00457E7F">
      <w:pPr>
        <w:jc w:val="both"/>
        <w:rPr>
          <w:b/>
        </w:rPr>
      </w:pPr>
    </w:p>
    <w:p w:rsidR="00B01D1B" w:rsidRDefault="00392A7F" w:rsidP="00457E7F">
      <w:pPr>
        <w:jc w:val="both"/>
        <w:rPr>
          <w:b/>
        </w:rPr>
      </w:pPr>
      <w:r>
        <w:rPr>
          <w:b/>
        </w:rPr>
        <w:lastRenderedPageBreak/>
        <w:t>Working Group Documents:</w:t>
      </w:r>
    </w:p>
    <w:p w:rsidR="00457E7F" w:rsidRDefault="00457E7F" w:rsidP="00457E7F">
      <w:pPr>
        <w:jc w:val="both"/>
        <w:rPr>
          <w:b/>
        </w:rPr>
      </w:pPr>
    </w:p>
    <w:p w:rsidR="00457E7F" w:rsidRDefault="009931C4" w:rsidP="009931C4">
      <w:pPr>
        <w:pStyle w:val="ListParagraph"/>
        <w:numPr>
          <w:ilvl w:val="0"/>
          <w:numId w:val="9"/>
        </w:numPr>
        <w:jc w:val="both"/>
      </w:pPr>
      <w:r w:rsidRPr="009931C4">
        <w:rPr>
          <w:u w:val="single"/>
        </w:rPr>
        <w:t>Policy Guidelines for NSW Home Library Services</w:t>
      </w:r>
      <w:r>
        <w:t xml:space="preserve"> (2008)</w:t>
      </w:r>
    </w:p>
    <w:p w:rsidR="009931C4" w:rsidRDefault="009931C4" w:rsidP="009931C4">
      <w:pPr>
        <w:pStyle w:val="ListParagraph"/>
        <w:numPr>
          <w:ilvl w:val="0"/>
          <w:numId w:val="9"/>
        </w:numPr>
        <w:jc w:val="both"/>
      </w:pPr>
      <w:r w:rsidRPr="009931C4">
        <w:rPr>
          <w:u w:val="single"/>
        </w:rPr>
        <w:t>Risk Management Guidelines for NSW Home Library Services</w:t>
      </w:r>
      <w:r>
        <w:t xml:space="preserve"> (20</w:t>
      </w:r>
      <w:r w:rsidR="00E15BE4">
        <w:t>16</w:t>
      </w:r>
      <w:r>
        <w:t>)</w:t>
      </w:r>
    </w:p>
    <w:p w:rsidR="009931C4" w:rsidRDefault="009931C4" w:rsidP="009931C4">
      <w:pPr>
        <w:pStyle w:val="ListParagraph"/>
        <w:numPr>
          <w:ilvl w:val="0"/>
          <w:numId w:val="9"/>
        </w:numPr>
        <w:jc w:val="both"/>
      </w:pPr>
      <w:r w:rsidRPr="009931C4">
        <w:rPr>
          <w:u w:val="single"/>
        </w:rPr>
        <w:t>Recommendations for Designing Home Library Service flyers</w:t>
      </w:r>
      <w:r>
        <w:t xml:space="preserve"> (2010)</w:t>
      </w:r>
    </w:p>
    <w:p w:rsidR="00457E7F" w:rsidRDefault="00457E7F" w:rsidP="00457E7F">
      <w:pPr>
        <w:jc w:val="both"/>
        <w:rPr>
          <w:b/>
        </w:rPr>
      </w:pPr>
    </w:p>
    <w:p w:rsidR="006117B4" w:rsidRDefault="006117B4" w:rsidP="006117B4">
      <w:pPr>
        <w:jc w:val="both"/>
      </w:pPr>
    </w:p>
    <w:p w:rsidR="006117B4" w:rsidRDefault="006117B4" w:rsidP="006117B4">
      <w:pPr>
        <w:jc w:val="both"/>
        <w:rPr>
          <w:b/>
        </w:rPr>
      </w:pPr>
      <w:r>
        <w:rPr>
          <w:b/>
        </w:rPr>
        <w:t>8. SWOT ANALYSIS FOR HLS SECTOR WITHIN NSW PUBLIC LIBRARY SERVICES</w:t>
      </w:r>
    </w:p>
    <w:p w:rsidR="006117B4" w:rsidRDefault="006117B4" w:rsidP="006117B4">
      <w:pPr>
        <w:jc w:val="both"/>
        <w:rPr>
          <w:b/>
        </w:rPr>
      </w:pPr>
    </w:p>
    <w:tbl>
      <w:tblPr>
        <w:tblStyle w:val="TableGrid"/>
        <w:tblW w:w="0" w:type="auto"/>
        <w:tblLook w:val="04A0" w:firstRow="1" w:lastRow="0" w:firstColumn="1" w:lastColumn="0" w:noHBand="0" w:noVBand="1"/>
      </w:tblPr>
      <w:tblGrid>
        <w:gridCol w:w="5069"/>
        <w:gridCol w:w="5070"/>
      </w:tblGrid>
      <w:tr w:rsidR="006117B4" w:rsidTr="002A5002">
        <w:tc>
          <w:tcPr>
            <w:tcW w:w="5069" w:type="dxa"/>
          </w:tcPr>
          <w:p w:rsidR="002A5002" w:rsidRDefault="002A5002" w:rsidP="00ED0712"/>
          <w:p w:rsidR="006117B4" w:rsidRPr="0080706D" w:rsidRDefault="006117B4" w:rsidP="00ED0712">
            <w:r w:rsidRPr="006117B4">
              <w:t>Strengths</w:t>
            </w:r>
          </w:p>
          <w:p w:rsidR="0080706D" w:rsidRDefault="006117B4" w:rsidP="00ED0712">
            <w:pPr>
              <w:pStyle w:val="ListParagraph"/>
              <w:numPr>
                <w:ilvl w:val="0"/>
                <w:numId w:val="10"/>
              </w:numPr>
            </w:pPr>
            <w:r w:rsidRPr="0080706D">
              <w:t>Library Act requires FREE home library services (Section 10)</w:t>
            </w:r>
          </w:p>
          <w:p w:rsidR="0080706D" w:rsidRDefault="0080706D" w:rsidP="00ED0712">
            <w:pPr>
              <w:pStyle w:val="ListParagraph"/>
              <w:numPr>
                <w:ilvl w:val="0"/>
                <w:numId w:val="10"/>
              </w:numPr>
            </w:pPr>
            <w:r>
              <w:t>Working group provides information sharing, collaboration, mentoring and problem solving forum</w:t>
            </w:r>
          </w:p>
          <w:p w:rsidR="0080706D" w:rsidRDefault="0080706D" w:rsidP="00ED0712">
            <w:pPr>
              <w:pStyle w:val="ListParagraph"/>
              <w:numPr>
                <w:ilvl w:val="0"/>
                <w:numId w:val="10"/>
              </w:numPr>
            </w:pPr>
            <w:r>
              <w:t>Elist</w:t>
            </w:r>
            <w:r w:rsidR="00E15BE4">
              <w:t>, wiki</w:t>
            </w:r>
            <w:r>
              <w:t xml:space="preserve"> provides networking resource</w:t>
            </w:r>
          </w:p>
          <w:p w:rsidR="0080706D" w:rsidRDefault="0080706D" w:rsidP="00ED0712">
            <w:pPr>
              <w:pStyle w:val="ListParagraph"/>
              <w:numPr>
                <w:ilvl w:val="0"/>
                <w:numId w:val="10"/>
              </w:numPr>
            </w:pPr>
            <w:r>
              <w:t>Risk management guidelines</w:t>
            </w:r>
          </w:p>
          <w:p w:rsidR="00E15BE4" w:rsidRDefault="00E15BE4" w:rsidP="00E15BE4">
            <w:pPr>
              <w:pStyle w:val="ListParagraph"/>
              <w:numPr>
                <w:ilvl w:val="0"/>
                <w:numId w:val="10"/>
              </w:numPr>
            </w:pPr>
            <w:r>
              <w:t>Flyer design promotion guidelines</w:t>
            </w:r>
          </w:p>
          <w:p w:rsidR="00D55CE2" w:rsidRDefault="0080706D" w:rsidP="00ED0712">
            <w:pPr>
              <w:pStyle w:val="ListParagraph"/>
              <w:numPr>
                <w:ilvl w:val="0"/>
                <w:numId w:val="10"/>
              </w:numPr>
            </w:pPr>
            <w:r>
              <w:t>Successful HLS grant projects</w:t>
            </w:r>
          </w:p>
          <w:p w:rsidR="00522F9C" w:rsidRDefault="00522F9C" w:rsidP="00ED0712">
            <w:pPr>
              <w:pStyle w:val="ListParagraph"/>
              <w:numPr>
                <w:ilvl w:val="0"/>
                <w:numId w:val="10"/>
              </w:numPr>
            </w:pPr>
            <w:r>
              <w:t>Staff are experienced in  readers advisory</w:t>
            </w:r>
          </w:p>
          <w:p w:rsidR="00522F9C" w:rsidRDefault="00522F9C" w:rsidP="00ED0712">
            <w:pPr>
              <w:pStyle w:val="ListParagraph"/>
              <w:numPr>
                <w:ilvl w:val="0"/>
                <w:numId w:val="10"/>
              </w:numPr>
            </w:pPr>
            <w:r>
              <w:t xml:space="preserve">Staff are expert communicators with seniors and people with a disability </w:t>
            </w:r>
          </w:p>
          <w:p w:rsidR="00D55CE2" w:rsidRDefault="00522F9C" w:rsidP="00ED0712">
            <w:pPr>
              <w:pStyle w:val="ListParagraph"/>
              <w:numPr>
                <w:ilvl w:val="0"/>
                <w:numId w:val="10"/>
              </w:numPr>
            </w:pPr>
            <w:r>
              <w:t>Staff are multi-skilled in service delivery and volunteer management</w:t>
            </w:r>
          </w:p>
          <w:p w:rsidR="00522F9C" w:rsidRDefault="00522F9C" w:rsidP="00ED0712">
            <w:pPr>
              <w:pStyle w:val="ListParagraph"/>
              <w:numPr>
                <w:ilvl w:val="0"/>
                <w:numId w:val="10"/>
              </w:numPr>
            </w:pPr>
            <w:r>
              <w:t>Knowledgeable about local community  services and organisations</w:t>
            </w:r>
          </w:p>
          <w:p w:rsidR="006117B4" w:rsidRDefault="00522F9C" w:rsidP="00ED0712">
            <w:pPr>
              <w:pStyle w:val="ListParagraph"/>
              <w:numPr>
                <w:ilvl w:val="0"/>
                <w:numId w:val="10"/>
              </w:numPr>
            </w:pPr>
            <w:r>
              <w:t xml:space="preserve">Ability to link isolated individuals with community </w:t>
            </w:r>
          </w:p>
          <w:p w:rsidR="00522F9C" w:rsidRDefault="00522F9C" w:rsidP="00ED0712">
            <w:pPr>
              <w:pStyle w:val="ListParagraph"/>
            </w:pPr>
          </w:p>
          <w:p w:rsidR="00522F9C" w:rsidRPr="00522F9C" w:rsidRDefault="00522F9C" w:rsidP="00ED0712">
            <w:pPr>
              <w:ind w:left="360"/>
            </w:pPr>
          </w:p>
        </w:tc>
        <w:tc>
          <w:tcPr>
            <w:tcW w:w="5070" w:type="dxa"/>
            <w:vAlign w:val="center"/>
          </w:tcPr>
          <w:p w:rsidR="002A5002" w:rsidRDefault="002A5002" w:rsidP="00ED0712"/>
          <w:p w:rsidR="0080706D" w:rsidRPr="0080706D" w:rsidRDefault="0080706D" w:rsidP="00ED0712">
            <w:r>
              <w:t>Weaknesses</w:t>
            </w:r>
            <w:r w:rsidRPr="006117B4">
              <w:t xml:space="preserve"> </w:t>
            </w:r>
          </w:p>
          <w:p w:rsidR="0080706D" w:rsidRDefault="0080706D" w:rsidP="00ED0712">
            <w:pPr>
              <w:pStyle w:val="ListParagraph"/>
              <w:numPr>
                <w:ilvl w:val="0"/>
                <w:numId w:val="10"/>
              </w:numPr>
            </w:pPr>
            <w:r>
              <w:t>Need for HLS workers to develop technology skills</w:t>
            </w:r>
          </w:p>
          <w:p w:rsidR="00D55CE2" w:rsidRDefault="00D55CE2" w:rsidP="00ED0712">
            <w:pPr>
              <w:pStyle w:val="ListParagraph"/>
              <w:numPr>
                <w:ilvl w:val="0"/>
                <w:numId w:val="10"/>
              </w:numPr>
            </w:pPr>
            <w:r>
              <w:t xml:space="preserve">Low profile of service within library staff and senior management </w:t>
            </w:r>
          </w:p>
          <w:p w:rsidR="00522F9C" w:rsidRDefault="00D55CE2" w:rsidP="00ED0712">
            <w:pPr>
              <w:pStyle w:val="ListParagraph"/>
              <w:numPr>
                <w:ilvl w:val="0"/>
                <w:numId w:val="10"/>
              </w:numPr>
            </w:pPr>
            <w:r>
              <w:t>Low awareness of HL service in the community</w:t>
            </w:r>
          </w:p>
          <w:p w:rsidR="00D55CE2" w:rsidRDefault="00D55CE2" w:rsidP="00ED0712">
            <w:pPr>
              <w:pStyle w:val="ListParagraph"/>
              <w:numPr>
                <w:ilvl w:val="0"/>
                <w:numId w:val="10"/>
              </w:numPr>
            </w:pPr>
            <w:r>
              <w:t>Limited budget</w:t>
            </w:r>
          </w:p>
          <w:p w:rsidR="0080706D" w:rsidRDefault="00D55CE2" w:rsidP="00ED0712">
            <w:pPr>
              <w:pStyle w:val="ListParagraph"/>
              <w:numPr>
                <w:ilvl w:val="0"/>
                <w:numId w:val="10"/>
              </w:numPr>
            </w:pPr>
            <w:r>
              <w:t>Variability in statistics collection, and lack of qualitative analysis</w:t>
            </w:r>
          </w:p>
          <w:p w:rsidR="0080706D" w:rsidRDefault="0080706D" w:rsidP="00ED0712">
            <w:pPr>
              <w:pStyle w:val="ListParagraph"/>
              <w:numPr>
                <w:ilvl w:val="0"/>
                <w:numId w:val="10"/>
              </w:numPr>
            </w:pPr>
            <w:r>
              <w:t>Limited use of HLS modules in LMS</w:t>
            </w:r>
          </w:p>
          <w:p w:rsidR="0080706D" w:rsidRDefault="0080706D" w:rsidP="00ED0712">
            <w:pPr>
              <w:pStyle w:val="ListParagraph"/>
              <w:numPr>
                <w:ilvl w:val="0"/>
                <w:numId w:val="10"/>
              </w:numPr>
            </w:pPr>
            <w:r>
              <w:t xml:space="preserve">Variability of promotional materials </w:t>
            </w:r>
          </w:p>
          <w:p w:rsidR="0080706D" w:rsidRDefault="0080706D" w:rsidP="00ED0712">
            <w:pPr>
              <w:pStyle w:val="ListParagraph"/>
              <w:numPr>
                <w:ilvl w:val="0"/>
                <w:numId w:val="10"/>
              </w:numPr>
            </w:pPr>
            <w:r>
              <w:t>Variations in service offerings between neighbouring councils (esp. when clients move into supported living arrangements)</w:t>
            </w:r>
          </w:p>
          <w:p w:rsidR="0080706D" w:rsidRDefault="00A204D3" w:rsidP="00ED0712">
            <w:pPr>
              <w:pStyle w:val="ListParagraph"/>
              <w:numPr>
                <w:ilvl w:val="0"/>
                <w:numId w:val="10"/>
              </w:numPr>
            </w:pPr>
            <w:r>
              <w:t>Manual handling risks</w:t>
            </w:r>
          </w:p>
          <w:p w:rsidR="00A204D3" w:rsidRDefault="00A204D3" w:rsidP="00ED0712">
            <w:pPr>
              <w:pStyle w:val="ListParagraph"/>
              <w:numPr>
                <w:ilvl w:val="0"/>
                <w:numId w:val="10"/>
              </w:numPr>
            </w:pPr>
            <w:r>
              <w:t>Difficulties expanding services to LOTE clients</w:t>
            </w:r>
            <w:r w:rsidR="00D55CE2">
              <w:t xml:space="preserve"> and carers</w:t>
            </w:r>
          </w:p>
          <w:p w:rsidR="00A204D3" w:rsidRDefault="00A204D3" w:rsidP="00ED0712">
            <w:pPr>
              <w:pStyle w:val="ListParagraph"/>
              <w:numPr>
                <w:ilvl w:val="0"/>
                <w:numId w:val="10"/>
              </w:numPr>
            </w:pPr>
            <w:r>
              <w:t>Collections to support high demand readers</w:t>
            </w:r>
          </w:p>
          <w:p w:rsidR="006117B4" w:rsidRDefault="00A204D3" w:rsidP="00ED0712">
            <w:pPr>
              <w:pStyle w:val="ListParagraph"/>
              <w:numPr>
                <w:ilvl w:val="0"/>
                <w:numId w:val="10"/>
              </w:numPr>
            </w:pPr>
            <w:r>
              <w:t>Collections to support formats (</w:t>
            </w:r>
            <w:r w:rsidR="002A5002">
              <w:t>e</w:t>
            </w:r>
            <w:r>
              <w:t>g</w:t>
            </w:r>
            <w:r w:rsidR="002A5002">
              <w:t>.</w:t>
            </w:r>
            <w:r>
              <w:t xml:space="preserve"> </w:t>
            </w:r>
            <w:r w:rsidR="00D55CE2">
              <w:t>LP</w:t>
            </w:r>
            <w:r>
              <w:t>, TB, eBooks)</w:t>
            </w:r>
          </w:p>
          <w:p w:rsidR="00ED0712" w:rsidRPr="006117B4" w:rsidRDefault="00ED0712" w:rsidP="00ED0712">
            <w:pPr>
              <w:ind w:left="360"/>
            </w:pPr>
          </w:p>
        </w:tc>
      </w:tr>
      <w:tr w:rsidR="006117B4" w:rsidTr="006117B4">
        <w:tc>
          <w:tcPr>
            <w:tcW w:w="5069" w:type="dxa"/>
          </w:tcPr>
          <w:p w:rsidR="002A5002" w:rsidRDefault="002A5002" w:rsidP="00ED0712">
            <w:pPr>
              <w:jc w:val="both"/>
            </w:pPr>
          </w:p>
          <w:p w:rsidR="006117B4" w:rsidRDefault="0080706D" w:rsidP="00ED0712">
            <w:pPr>
              <w:jc w:val="both"/>
            </w:pPr>
            <w:r w:rsidRPr="0080706D">
              <w:t>Opportun</w:t>
            </w:r>
            <w:r>
              <w:t>i</w:t>
            </w:r>
            <w:r w:rsidRPr="0080706D">
              <w:t>ties</w:t>
            </w:r>
          </w:p>
          <w:p w:rsidR="00522F9C" w:rsidRDefault="00522F9C" w:rsidP="00ED0712">
            <w:pPr>
              <w:jc w:val="both"/>
            </w:pPr>
          </w:p>
          <w:p w:rsidR="00522F9C" w:rsidRDefault="00522F9C" w:rsidP="00ED0712">
            <w:pPr>
              <w:pStyle w:val="ListParagraph"/>
              <w:numPr>
                <w:ilvl w:val="0"/>
                <w:numId w:val="20"/>
              </w:numPr>
              <w:jc w:val="both"/>
            </w:pPr>
            <w:r>
              <w:t>Marketing and promotion – external and internal</w:t>
            </w:r>
          </w:p>
          <w:p w:rsidR="00522F9C" w:rsidRDefault="00522F9C" w:rsidP="00ED0712">
            <w:pPr>
              <w:pStyle w:val="ListParagraph"/>
              <w:numPr>
                <w:ilvl w:val="0"/>
                <w:numId w:val="20"/>
              </w:numPr>
              <w:jc w:val="both"/>
            </w:pPr>
            <w:r>
              <w:t>Networking – forming partnerships</w:t>
            </w:r>
            <w:r w:rsidR="00210A58">
              <w:t xml:space="preserve"> within library sectors, Local Council and community</w:t>
            </w:r>
          </w:p>
          <w:p w:rsidR="00210A58" w:rsidRDefault="00210A58" w:rsidP="00ED0712">
            <w:pPr>
              <w:pStyle w:val="ListParagraph"/>
              <w:numPr>
                <w:ilvl w:val="0"/>
                <w:numId w:val="20"/>
              </w:numPr>
              <w:jc w:val="both"/>
            </w:pPr>
            <w:r>
              <w:t>Collaboration with Readers Advisory group</w:t>
            </w:r>
          </w:p>
          <w:p w:rsidR="0080706D" w:rsidRPr="0080706D" w:rsidRDefault="00210A58" w:rsidP="00ED0712">
            <w:pPr>
              <w:pStyle w:val="ListParagraph"/>
              <w:numPr>
                <w:ilvl w:val="0"/>
                <w:numId w:val="20"/>
              </w:numPr>
              <w:jc w:val="both"/>
            </w:pPr>
            <w:r>
              <w:t>Amalgamations</w:t>
            </w:r>
          </w:p>
          <w:p w:rsidR="006117B4" w:rsidRDefault="0080706D" w:rsidP="00ED0712">
            <w:pPr>
              <w:pStyle w:val="ListParagraph"/>
              <w:numPr>
                <w:ilvl w:val="0"/>
                <w:numId w:val="5"/>
              </w:numPr>
              <w:jc w:val="both"/>
            </w:pPr>
            <w:r>
              <w:t>Carers</w:t>
            </w:r>
          </w:p>
          <w:p w:rsidR="006117B4" w:rsidRDefault="0080706D" w:rsidP="00ED0712">
            <w:pPr>
              <w:pStyle w:val="ListParagraph"/>
              <w:numPr>
                <w:ilvl w:val="0"/>
                <w:numId w:val="5"/>
              </w:numPr>
            </w:pPr>
            <w:r>
              <w:t>CALD clients</w:t>
            </w:r>
          </w:p>
          <w:p w:rsidR="0080706D" w:rsidRDefault="0080706D" w:rsidP="00ED0712">
            <w:pPr>
              <w:pStyle w:val="ListParagraph"/>
              <w:numPr>
                <w:ilvl w:val="0"/>
                <w:numId w:val="5"/>
              </w:numPr>
            </w:pPr>
            <w:r>
              <w:t>Technology</w:t>
            </w:r>
          </w:p>
          <w:p w:rsidR="0080706D" w:rsidRDefault="0080706D" w:rsidP="00ED0712">
            <w:pPr>
              <w:pStyle w:val="ListParagraph"/>
              <w:numPr>
                <w:ilvl w:val="0"/>
                <w:numId w:val="5"/>
              </w:numPr>
            </w:pPr>
            <w:r>
              <w:t>LMS</w:t>
            </w:r>
          </w:p>
          <w:p w:rsidR="0080706D" w:rsidRDefault="0080706D" w:rsidP="00ED0712">
            <w:pPr>
              <w:pStyle w:val="ListParagraph"/>
              <w:numPr>
                <w:ilvl w:val="0"/>
                <w:numId w:val="5"/>
              </w:numPr>
            </w:pPr>
            <w:r>
              <w:t>Communication (eg smartphones)</w:t>
            </w:r>
          </w:p>
          <w:p w:rsidR="006117B4" w:rsidRDefault="0080706D" w:rsidP="00ED0712">
            <w:pPr>
              <w:pStyle w:val="ListParagraph"/>
              <w:numPr>
                <w:ilvl w:val="0"/>
                <w:numId w:val="5"/>
              </w:numPr>
            </w:pPr>
            <w:r>
              <w:t>eBooks and downloadable audio</w:t>
            </w:r>
          </w:p>
          <w:p w:rsidR="006117B4" w:rsidRDefault="0080706D" w:rsidP="00ED0712">
            <w:pPr>
              <w:pStyle w:val="ListParagraph"/>
              <w:numPr>
                <w:ilvl w:val="0"/>
                <w:numId w:val="5"/>
              </w:numPr>
            </w:pPr>
            <w:r>
              <w:t>Partnerships with aged care service providers/agencies</w:t>
            </w:r>
          </w:p>
          <w:p w:rsidR="0080706D" w:rsidRDefault="0080706D" w:rsidP="00ED0712">
            <w:pPr>
              <w:pStyle w:val="ListParagraph"/>
              <w:numPr>
                <w:ilvl w:val="0"/>
                <w:numId w:val="5"/>
              </w:numPr>
            </w:pPr>
            <w:r>
              <w:t>Partnerships with disability care</w:t>
            </w:r>
            <w:r w:rsidR="00ED0712">
              <w:t>, Vision Australia</w:t>
            </w:r>
            <w:r>
              <w:t xml:space="preserve"> </w:t>
            </w:r>
            <w:r w:rsidR="00ED0712">
              <w:t xml:space="preserve">and other </w:t>
            </w:r>
            <w:r>
              <w:t>providers/agencies</w:t>
            </w:r>
          </w:p>
          <w:p w:rsidR="006117B4" w:rsidRPr="002A5002" w:rsidRDefault="0080706D" w:rsidP="00ED0712">
            <w:pPr>
              <w:pStyle w:val="ListParagraph"/>
              <w:numPr>
                <w:ilvl w:val="0"/>
                <w:numId w:val="5"/>
              </w:numPr>
            </w:pPr>
            <w:r>
              <w:t>Partnerships with carers support groups</w:t>
            </w:r>
          </w:p>
        </w:tc>
        <w:tc>
          <w:tcPr>
            <w:tcW w:w="5070" w:type="dxa"/>
          </w:tcPr>
          <w:p w:rsidR="002A5002" w:rsidRDefault="002A5002" w:rsidP="00ED0712">
            <w:pPr>
              <w:jc w:val="both"/>
            </w:pPr>
          </w:p>
          <w:p w:rsidR="006117B4" w:rsidRPr="0080706D" w:rsidRDefault="0080706D" w:rsidP="00ED0712">
            <w:pPr>
              <w:jc w:val="both"/>
            </w:pPr>
            <w:r w:rsidRPr="0080706D">
              <w:t>Threats</w:t>
            </w:r>
          </w:p>
          <w:p w:rsidR="006117B4" w:rsidRDefault="006117B4" w:rsidP="00ED0712">
            <w:pPr>
              <w:jc w:val="both"/>
            </w:pPr>
          </w:p>
          <w:p w:rsidR="006117B4" w:rsidRDefault="0080706D" w:rsidP="00ED0712">
            <w:pPr>
              <w:pStyle w:val="ListParagraph"/>
              <w:numPr>
                <w:ilvl w:val="0"/>
                <w:numId w:val="7"/>
              </w:numPr>
              <w:jc w:val="both"/>
            </w:pPr>
            <w:r>
              <w:t>Changes to volunteer status under WH&amp;S safety legislation</w:t>
            </w:r>
          </w:p>
          <w:p w:rsidR="006117B4" w:rsidRDefault="0080706D" w:rsidP="00ED0712">
            <w:pPr>
              <w:pStyle w:val="ListParagraph"/>
              <w:numPr>
                <w:ilvl w:val="0"/>
                <w:numId w:val="7"/>
              </w:numPr>
              <w:jc w:val="both"/>
            </w:pPr>
            <w:r>
              <w:t>Ageing HLS workforce (esp. manual handling)</w:t>
            </w:r>
          </w:p>
          <w:p w:rsidR="006117B4" w:rsidRDefault="0080706D" w:rsidP="00ED0712">
            <w:pPr>
              <w:pStyle w:val="ListParagraph"/>
              <w:numPr>
                <w:ilvl w:val="0"/>
                <w:numId w:val="7"/>
              </w:numPr>
              <w:jc w:val="both"/>
            </w:pPr>
            <w:r>
              <w:t>Difficulty recruiting to HLS roles</w:t>
            </w:r>
          </w:p>
          <w:p w:rsidR="006117B4" w:rsidRDefault="0080706D" w:rsidP="00ED0712">
            <w:pPr>
              <w:pStyle w:val="ListParagraph"/>
              <w:numPr>
                <w:ilvl w:val="0"/>
                <w:numId w:val="7"/>
              </w:numPr>
              <w:jc w:val="both"/>
            </w:pPr>
            <w:r>
              <w:t xml:space="preserve">Cost of scaling up home library services to meet </w:t>
            </w:r>
            <w:r w:rsidR="00210A58">
              <w:t xml:space="preserve">any potential increase in </w:t>
            </w:r>
            <w:r>
              <w:t>demand</w:t>
            </w:r>
          </w:p>
          <w:p w:rsidR="00210A58" w:rsidRDefault="0080706D" w:rsidP="00ED0712">
            <w:pPr>
              <w:pStyle w:val="ListParagraph"/>
              <w:numPr>
                <w:ilvl w:val="0"/>
                <w:numId w:val="7"/>
              </w:numPr>
              <w:jc w:val="both"/>
            </w:pPr>
            <w:r>
              <w:t>Limited time for collaborative projects</w:t>
            </w:r>
          </w:p>
          <w:p w:rsidR="00210A58" w:rsidRDefault="00210A58" w:rsidP="00ED0712">
            <w:pPr>
              <w:pStyle w:val="ListParagraph"/>
              <w:numPr>
                <w:ilvl w:val="0"/>
                <w:numId w:val="7"/>
              </w:numPr>
              <w:jc w:val="both"/>
            </w:pPr>
            <w:r>
              <w:t>Low profile</w:t>
            </w:r>
          </w:p>
          <w:p w:rsidR="00210A58" w:rsidRDefault="00210A58" w:rsidP="00ED0712">
            <w:pPr>
              <w:pStyle w:val="ListParagraph"/>
              <w:numPr>
                <w:ilvl w:val="0"/>
                <w:numId w:val="7"/>
              </w:numPr>
              <w:jc w:val="both"/>
            </w:pPr>
            <w:r>
              <w:t>Succession planning – job sharing to build skills and fill potential voids</w:t>
            </w:r>
          </w:p>
          <w:p w:rsidR="00210A58" w:rsidRDefault="00210A58" w:rsidP="00ED0712">
            <w:pPr>
              <w:pStyle w:val="ListParagraph"/>
              <w:numPr>
                <w:ilvl w:val="0"/>
                <w:numId w:val="7"/>
              </w:numPr>
              <w:jc w:val="both"/>
            </w:pPr>
            <w:r>
              <w:t>Apparent decrease in demand</w:t>
            </w:r>
          </w:p>
          <w:p w:rsidR="00210A58" w:rsidRDefault="00210A58" w:rsidP="00ED0712">
            <w:pPr>
              <w:pStyle w:val="ListParagraph"/>
              <w:numPr>
                <w:ilvl w:val="0"/>
                <w:numId w:val="7"/>
              </w:numPr>
              <w:jc w:val="both"/>
            </w:pPr>
            <w:r>
              <w:t>Increased Technology use and accessibility – no need for HLS with digital downloads and streaming</w:t>
            </w:r>
          </w:p>
          <w:p w:rsidR="00210A58" w:rsidRDefault="00210A58" w:rsidP="00ED0712">
            <w:pPr>
              <w:pStyle w:val="ListParagraph"/>
              <w:numPr>
                <w:ilvl w:val="0"/>
                <w:numId w:val="7"/>
              </w:numPr>
              <w:jc w:val="both"/>
            </w:pPr>
            <w:r>
              <w:t>Amalgamations</w:t>
            </w:r>
          </w:p>
          <w:p w:rsidR="00210A58" w:rsidRDefault="00210A58" w:rsidP="00ED0712">
            <w:pPr>
              <w:pStyle w:val="ListParagraph"/>
              <w:numPr>
                <w:ilvl w:val="0"/>
                <w:numId w:val="7"/>
              </w:numPr>
              <w:jc w:val="both"/>
            </w:pPr>
            <w:r>
              <w:t>Low profile</w:t>
            </w:r>
          </w:p>
          <w:p w:rsidR="00210A58" w:rsidRDefault="00210A58" w:rsidP="00ED0712">
            <w:pPr>
              <w:pStyle w:val="ListParagraph"/>
              <w:numPr>
                <w:ilvl w:val="0"/>
                <w:numId w:val="7"/>
              </w:numPr>
              <w:jc w:val="both"/>
            </w:pPr>
            <w:r>
              <w:t>Well-resourced retirement facilities</w:t>
            </w:r>
          </w:p>
          <w:p w:rsidR="006117B4" w:rsidRDefault="006117B4" w:rsidP="00ED0712">
            <w:pPr>
              <w:jc w:val="both"/>
            </w:pPr>
          </w:p>
          <w:p w:rsidR="006117B4" w:rsidRPr="00AD4C05" w:rsidRDefault="006117B4" w:rsidP="00ED0712">
            <w:pPr>
              <w:jc w:val="both"/>
            </w:pPr>
          </w:p>
        </w:tc>
      </w:tr>
    </w:tbl>
    <w:p w:rsidR="00457E7F" w:rsidRDefault="00457E7F" w:rsidP="00ED0712">
      <w:pPr>
        <w:spacing w:line="240" w:lineRule="auto"/>
        <w:jc w:val="both"/>
      </w:pPr>
    </w:p>
    <w:p w:rsidR="00284E98" w:rsidRDefault="00284E98" w:rsidP="00F158A7">
      <w:pPr>
        <w:jc w:val="both"/>
      </w:pPr>
    </w:p>
    <w:p w:rsidR="005C566F" w:rsidRDefault="005C566F" w:rsidP="00F158A7">
      <w:pPr>
        <w:jc w:val="both"/>
      </w:pPr>
    </w:p>
    <w:p w:rsidR="00403974" w:rsidRDefault="00403974" w:rsidP="00F158A7">
      <w:pPr>
        <w:jc w:val="both"/>
      </w:pPr>
    </w:p>
    <w:p w:rsidR="00B34DC1" w:rsidRDefault="00A204D3" w:rsidP="00F158A7">
      <w:pPr>
        <w:jc w:val="both"/>
      </w:pPr>
      <w:r>
        <w:lastRenderedPageBreak/>
        <w:t>Working Group Documents</w:t>
      </w:r>
    </w:p>
    <w:p w:rsidR="00A204D3" w:rsidRDefault="00A204D3" w:rsidP="00F158A7">
      <w:pPr>
        <w:jc w:val="both"/>
      </w:pPr>
    </w:p>
    <w:p w:rsidR="00A204D3" w:rsidRDefault="00A204D3" w:rsidP="00A204D3">
      <w:pPr>
        <w:pStyle w:val="ListParagraph"/>
        <w:numPr>
          <w:ilvl w:val="0"/>
          <w:numId w:val="14"/>
        </w:numPr>
        <w:jc w:val="both"/>
      </w:pPr>
      <w:r w:rsidRPr="008502F0">
        <w:rPr>
          <w:u w:val="single"/>
        </w:rPr>
        <w:t>Home Library Services in New South Wales – Statewide Survey</w:t>
      </w:r>
      <w:r w:rsidRPr="00A204D3">
        <w:t xml:space="preserve"> </w:t>
      </w:r>
      <w:r w:rsidR="00403974">
        <w:t>(2009, 2016)</w:t>
      </w:r>
    </w:p>
    <w:p w:rsidR="00A204D3" w:rsidRPr="005525C7" w:rsidRDefault="00A204D3" w:rsidP="00A204D3">
      <w:pPr>
        <w:pStyle w:val="ListParagraph"/>
        <w:numPr>
          <w:ilvl w:val="0"/>
          <w:numId w:val="13"/>
        </w:numPr>
        <w:jc w:val="both"/>
        <w:rPr>
          <w:u w:val="single"/>
        </w:rPr>
      </w:pPr>
      <w:r w:rsidRPr="005525C7">
        <w:rPr>
          <w:u w:val="single"/>
        </w:rPr>
        <w:t xml:space="preserve">Home Library Services in New South Wales – Statewide Survey – Metropolitan </w:t>
      </w:r>
      <w:r w:rsidR="00403974">
        <w:rPr>
          <w:u w:val="single"/>
        </w:rPr>
        <w:t>(2009, 2016)</w:t>
      </w:r>
    </w:p>
    <w:p w:rsidR="00A204D3" w:rsidRDefault="00A204D3" w:rsidP="00A204D3">
      <w:pPr>
        <w:jc w:val="both"/>
      </w:pPr>
    </w:p>
    <w:p w:rsidR="00A204D3" w:rsidRPr="00FB1382" w:rsidRDefault="00A204D3" w:rsidP="00A204D3">
      <w:pPr>
        <w:ind w:left="360"/>
        <w:jc w:val="both"/>
      </w:pPr>
    </w:p>
    <w:p w:rsidR="00FB1382" w:rsidRDefault="00FB1382" w:rsidP="007D7EC1">
      <w:pPr>
        <w:rPr>
          <w:b/>
        </w:rPr>
      </w:pPr>
    </w:p>
    <w:p w:rsidR="00F864FA" w:rsidRPr="00540E94" w:rsidRDefault="00F864FA" w:rsidP="007D7EC1">
      <w:pPr>
        <w:rPr>
          <w:b/>
        </w:rPr>
      </w:pPr>
      <w:r w:rsidRPr="00540E94">
        <w:rPr>
          <w:b/>
        </w:rPr>
        <w:t>9. STAKEHOLDERS</w:t>
      </w:r>
    </w:p>
    <w:p w:rsidR="00F864FA" w:rsidRDefault="00F864FA" w:rsidP="007D7EC1"/>
    <w:tbl>
      <w:tblPr>
        <w:tblStyle w:val="TableGrid"/>
        <w:tblW w:w="0" w:type="auto"/>
        <w:tblLook w:val="04A0" w:firstRow="1" w:lastRow="0" w:firstColumn="1" w:lastColumn="0" w:noHBand="0" w:noVBand="1"/>
      </w:tblPr>
      <w:tblGrid>
        <w:gridCol w:w="5069"/>
        <w:gridCol w:w="5070"/>
      </w:tblGrid>
      <w:tr w:rsidR="00F864FA" w:rsidRPr="00AD4C05" w:rsidTr="0067682C">
        <w:tc>
          <w:tcPr>
            <w:tcW w:w="5069" w:type="dxa"/>
          </w:tcPr>
          <w:p w:rsidR="00F864FA" w:rsidRDefault="00F864FA" w:rsidP="0067682C">
            <w:pPr>
              <w:jc w:val="both"/>
            </w:pPr>
          </w:p>
          <w:p w:rsidR="00F864FA" w:rsidRDefault="00F864FA" w:rsidP="0067682C">
            <w:pPr>
              <w:jc w:val="both"/>
            </w:pPr>
            <w:r>
              <w:t>Internal</w:t>
            </w:r>
          </w:p>
          <w:p w:rsidR="00F864FA" w:rsidRDefault="00F864FA" w:rsidP="0067682C">
            <w:pPr>
              <w:jc w:val="both"/>
            </w:pPr>
          </w:p>
          <w:p w:rsidR="00F864FA" w:rsidRDefault="00F864FA" w:rsidP="0067682C">
            <w:pPr>
              <w:pStyle w:val="ListParagraph"/>
              <w:numPr>
                <w:ilvl w:val="0"/>
                <w:numId w:val="6"/>
              </w:numPr>
              <w:jc w:val="both"/>
            </w:pPr>
            <w:r>
              <w:t>HLS staff</w:t>
            </w:r>
          </w:p>
          <w:p w:rsidR="00E75CE1" w:rsidRDefault="00E75CE1" w:rsidP="00E75CE1">
            <w:pPr>
              <w:ind w:left="360"/>
              <w:jc w:val="both"/>
            </w:pPr>
          </w:p>
          <w:p w:rsidR="00E75CE1" w:rsidRDefault="00E75CE1" w:rsidP="00E75CE1">
            <w:pPr>
              <w:pStyle w:val="ListParagraph"/>
              <w:numPr>
                <w:ilvl w:val="0"/>
                <w:numId w:val="6"/>
              </w:numPr>
              <w:jc w:val="both"/>
            </w:pPr>
            <w:r>
              <w:t>Council Community Services and IT staff</w:t>
            </w:r>
          </w:p>
          <w:p w:rsidR="00F864FA" w:rsidRDefault="00F864FA" w:rsidP="0067682C">
            <w:pPr>
              <w:jc w:val="both"/>
            </w:pPr>
          </w:p>
          <w:p w:rsidR="00F864FA" w:rsidRDefault="00F864FA" w:rsidP="0067682C">
            <w:pPr>
              <w:pStyle w:val="ListParagraph"/>
              <w:numPr>
                <w:ilvl w:val="0"/>
                <w:numId w:val="6"/>
              </w:numPr>
              <w:jc w:val="both"/>
            </w:pPr>
            <w:r>
              <w:t>Aged and community care workers at council</w:t>
            </w:r>
          </w:p>
          <w:p w:rsidR="00EE69EB" w:rsidRDefault="00EE69EB" w:rsidP="00EE69EB">
            <w:pPr>
              <w:pStyle w:val="ListParagraph"/>
            </w:pPr>
          </w:p>
          <w:p w:rsidR="00EE69EB" w:rsidRDefault="00EE69EB" w:rsidP="0067682C">
            <w:pPr>
              <w:pStyle w:val="ListParagraph"/>
              <w:numPr>
                <w:ilvl w:val="0"/>
                <w:numId w:val="6"/>
              </w:numPr>
              <w:jc w:val="both"/>
            </w:pPr>
            <w:r>
              <w:t>Volunteers</w:t>
            </w:r>
          </w:p>
          <w:p w:rsidR="00F864FA" w:rsidRDefault="00F864FA" w:rsidP="0067682C">
            <w:pPr>
              <w:jc w:val="both"/>
            </w:pPr>
          </w:p>
          <w:p w:rsidR="00F864FA" w:rsidRPr="00F864FA" w:rsidRDefault="00F864FA" w:rsidP="0067682C">
            <w:pPr>
              <w:pStyle w:val="ListParagraph"/>
              <w:numPr>
                <w:ilvl w:val="0"/>
                <w:numId w:val="6"/>
              </w:numPr>
              <w:jc w:val="both"/>
              <w:rPr>
                <w:b/>
              </w:rPr>
            </w:pPr>
            <w:r>
              <w:t>Volunteer coordinators at council</w:t>
            </w:r>
          </w:p>
          <w:p w:rsidR="00F864FA" w:rsidRPr="00F864FA" w:rsidRDefault="00F864FA" w:rsidP="00F864FA">
            <w:pPr>
              <w:pStyle w:val="ListParagraph"/>
              <w:rPr>
                <w:b/>
              </w:rPr>
            </w:pPr>
          </w:p>
          <w:p w:rsidR="00F864FA" w:rsidRDefault="00F864FA" w:rsidP="0067682C">
            <w:pPr>
              <w:pStyle w:val="ListParagraph"/>
              <w:numPr>
                <w:ilvl w:val="0"/>
                <w:numId w:val="6"/>
              </w:numPr>
              <w:jc w:val="both"/>
            </w:pPr>
            <w:r w:rsidRPr="00F864FA">
              <w:t>Library managers</w:t>
            </w:r>
            <w:r w:rsidR="00EE69EB">
              <w:t xml:space="preserve"> </w:t>
            </w:r>
          </w:p>
          <w:p w:rsidR="00EE69EB" w:rsidRDefault="00EE69EB" w:rsidP="00EE69EB">
            <w:pPr>
              <w:pStyle w:val="ListParagraph"/>
            </w:pPr>
          </w:p>
          <w:p w:rsidR="00EE69EB" w:rsidRPr="00F864FA" w:rsidRDefault="00EE69EB" w:rsidP="0067682C">
            <w:pPr>
              <w:pStyle w:val="ListParagraph"/>
              <w:numPr>
                <w:ilvl w:val="0"/>
                <w:numId w:val="6"/>
              </w:numPr>
              <w:jc w:val="both"/>
            </w:pPr>
            <w:r>
              <w:t>Councillors</w:t>
            </w:r>
          </w:p>
          <w:p w:rsidR="00F864FA" w:rsidRPr="00F864FA" w:rsidRDefault="00F864FA" w:rsidP="00F864FA">
            <w:pPr>
              <w:pStyle w:val="ListParagraph"/>
            </w:pPr>
          </w:p>
          <w:p w:rsidR="00F864FA" w:rsidRDefault="00F864FA" w:rsidP="0067682C">
            <w:pPr>
              <w:pStyle w:val="ListParagraph"/>
              <w:numPr>
                <w:ilvl w:val="0"/>
                <w:numId w:val="6"/>
              </w:numPr>
              <w:jc w:val="both"/>
            </w:pPr>
            <w:r w:rsidRPr="00F864FA">
              <w:t>Readers’ advisory</w:t>
            </w:r>
            <w:r w:rsidR="00E75CE1">
              <w:t xml:space="preserve"> and collection management</w:t>
            </w:r>
            <w:r w:rsidRPr="00F864FA">
              <w:t xml:space="preserve"> staff in library</w:t>
            </w:r>
          </w:p>
          <w:p w:rsidR="00F864FA" w:rsidRDefault="00F864FA" w:rsidP="00F864FA">
            <w:pPr>
              <w:pStyle w:val="ListParagraph"/>
            </w:pPr>
          </w:p>
          <w:p w:rsidR="00F864FA" w:rsidRPr="00F864FA" w:rsidRDefault="00F864FA" w:rsidP="0067682C">
            <w:pPr>
              <w:pStyle w:val="ListParagraph"/>
              <w:numPr>
                <w:ilvl w:val="0"/>
                <w:numId w:val="6"/>
              </w:numPr>
              <w:jc w:val="both"/>
            </w:pPr>
            <w:r>
              <w:t>Branch library staff (esp. in regional libraries where HLS is provided locally)</w:t>
            </w:r>
          </w:p>
          <w:p w:rsidR="00F864FA" w:rsidRDefault="00F864FA" w:rsidP="0067682C">
            <w:pPr>
              <w:jc w:val="both"/>
              <w:rPr>
                <w:b/>
              </w:rPr>
            </w:pPr>
          </w:p>
          <w:p w:rsidR="00F864FA" w:rsidRDefault="00F864FA" w:rsidP="0067682C">
            <w:pPr>
              <w:jc w:val="both"/>
              <w:rPr>
                <w:b/>
              </w:rPr>
            </w:pPr>
          </w:p>
        </w:tc>
        <w:tc>
          <w:tcPr>
            <w:tcW w:w="5070" w:type="dxa"/>
          </w:tcPr>
          <w:p w:rsidR="00F864FA" w:rsidRDefault="00F864FA" w:rsidP="0067682C">
            <w:pPr>
              <w:jc w:val="both"/>
              <w:rPr>
                <w:b/>
              </w:rPr>
            </w:pPr>
          </w:p>
          <w:p w:rsidR="00F864FA" w:rsidRDefault="00F864FA" w:rsidP="0067682C">
            <w:pPr>
              <w:jc w:val="both"/>
            </w:pPr>
            <w:r>
              <w:t>External</w:t>
            </w:r>
          </w:p>
          <w:p w:rsidR="00F864FA" w:rsidRDefault="00F864FA" w:rsidP="0067682C">
            <w:pPr>
              <w:jc w:val="both"/>
            </w:pPr>
          </w:p>
          <w:p w:rsidR="00F864FA" w:rsidRDefault="00F864FA" w:rsidP="0067682C">
            <w:pPr>
              <w:pStyle w:val="ListParagraph"/>
              <w:numPr>
                <w:ilvl w:val="0"/>
                <w:numId w:val="7"/>
              </w:numPr>
              <w:jc w:val="both"/>
            </w:pPr>
            <w:r>
              <w:t>HLS members</w:t>
            </w:r>
          </w:p>
          <w:p w:rsidR="00F864FA" w:rsidRDefault="00F864FA" w:rsidP="0067682C">
            <w:pPr>
              <w:jc w:val="both"/>
            </w:pPr>
          </w:p>
          <w:p w:rsidR="00F864FA" w:rsidRDefault="00F864FA" w:rsidP="0067682C">
            <w:pPr>
              <w:pStyle w:val="ListParagraph"/>
              <w:numPr>
                <w:ilvl w:val="0"/>
                <w:numId w:val="7"/>
              </w:numPr>
              <w:jc w:val="both"/>
            </w:pPr>
            <w:r>
              <w:t>Volunteers</w:t>
            </w:r>
          </w:p>
          <w:p w:rsidR="00F864FA" w:rsidRDefault="00F864FA" w:rsidP="0067682C">
            <w:pPr>
              <w:jc w:val="both"/>
            </w:pPr>
          </w:p>
          <w:p w:rsidR="00F864FA" w:rsidRDefault="00F864FA" w:rsidP="0067682C">
            <w:pPr>
              <w:pStyle w:val="ListParagraph"/>
              <w:numPr>
                <w:ilvl w:val="0"/>
                <w:numId w:val="7"/>
              </w:numPr>
              <w:jc w:val="both"/>
            </w:pPr>
            <w:r>
              <w:t>Activities officers at aged car</w:t>
            </w:r>
            <w:r w:rsidR="00EE69EB">
              <w:t>e</w:t>
            </w:r>
            <w:r>
              <w:t xml:space="preserve"> </w:t>
            </w:r>
            <w:r w:rsidR="00EE69EB">
              <w:t>facilities</w:t>
            </w:r>
          </w:p>
          <w:p w:rsidR="00F864FA" w:rsidRDefault="00F864FA" w:rsidP="0067682C">
            <w:pPr>
              <w:jc w:val="both"/>
            </w:pPr>
          </w:p>
          <w:p w:rsidR="00F864FA" w:rsidRDefault="00F864FA" w:rsidP="0067682C">
            <w:pPr>
              <w:pStyle w:val="ListParagraph"/>
              <w:numPr>
                <w:ilvl w:val="0"/>
                <w:numId w:val="7"/>
              </w:numPr>
              <w:jc w:val="both"/>
            </w:pPr>
            <w:r>
              <w:t xml:space="preserve">Managers at aged care </w:t>
            </w:r>
            <w:r w:rsidR="00EE69EB">
              <w:t>facilities</w:t>
            </w:r>
          </w:p>
          <w:p w:rsidR="00EE69EB" w:rsidRDefault="00EE69EB" w:rsidP="00EE69EB">
            <w:pPr>
              <w:pStyle w:val="ListParagraph"/>
            </w:pPr>
          </w:p>
          <w:p w:rsidR="00EE69EB" w:rsidRDefault="00EE69EB" w:rsidP="0067682C">
            <w:pPr>
              <w:pStyle w:val="ListParagraph"/>
              <w:numPr>
                <w:ilvl w:val="0"/>
                <w:numId w:val="7"/>
              </w:numPr>
              <w:jc w:val="both"/>
            </w:pPr>
            <w:r>
              <w:t>Group homes</w:t>
            </w:r>
          </w:p>
          <w:p w:rsidR="00F864FA" w:rsidRDefault="00F864FA" w:rsidP="0067682C">
            <w:pPr>
              <w:jc w:val="both"/>
            </w:pPr>
          </w:p>
          <w:p w:rsidR="00F864FA" w:rsidRDefault="00F864FA" w:rsidP="0067682C">
            <w:pPr>
              <w:pStyle w:val="ListParagraph"/>
              <w:numPr>
                <w:ilvl w:val="0"/>
                <w:numId w:val="7"/>
              </w:numPr>
              <w:jc w:val="both"/>
            </w:pPr>
            <w:r>
              <w:t>Carers</w:t>
            </w:r>
          </w:p>
          <w:p w:rsidR="00F864FA" w:rsidRDefault="00F864FA" w:rsidP="00F864FA">
            <w:pPr>
              <w:pStyle w:val="ListParagraph"/>
            </w:pPr>
          </w:p>
          <w:p w:rsidR="00F864FA" w:rsidRDefault="00F864FA" w:rsidP="0067682C">
            <w:pPr>
              <w:pStyle w:val="ListParagraph"/>
              <w:numPr>
                <w:ilvl w:val="0"/>
                <w:numId w:val="7"/>
              </w:numPr>
              <w:jc w:val="both"/>
            </w:pPr>
            <w:r>
              <w:t>Family members</w:t>
            </w:r>
          </w:p>
          <w:p w:rsidR="00EE69EB" w:rsidRDefault="00EE69EB" w:rsidP="00EE69EB">
            <w:pPr>
              <w:pStyle w:val="ListParagraph"/>
            </w:pPr>
          </w:p>
          <w:p w:rsidR="00EE69EB" w:rsidRDefault="00EE69EB" w:rsidP="0067682C">
            <w:pPr>
              <w:pStyle w:val="ListParagraph"/>
              <w:numPr>
                <w:ilvl w:val="0"/>
                <w:numId w:val="7"/>
              </w:numPr>
              <w:jc w:val="both"/>
            </w:pPr>
            <w:r>
              <w:t>Home Care Providers</w:t>
            </w:r>
          </w:p>
          <w:p w:rsidR="00EE69EB" w:rsidRDefault="00EE69EB" w:rsidP="00EE69EB">
            <w:pPr>
              <w:pStyle w:val="ListParagraph"/>
            </w:pPr>
          </w:p>
          <w:p w:rsidR="00EE69EB" w:rsidRDefault="00EE69EB" w:rsidP="0067682C">
            <w:pPr>
              <w:pStyle w:val="ListParagraph"/>
              <w:numPr>
                <w:ilvl w:val="0"/>
                <w:numId w:val="7"/>
              </w:numPr>
              <w:jc w:val="both"/>
            </w:pPr>
            <w:r>
              <w:t>Community Services</w:t>
            </w:r>
          </w:p>
          <w:p w:rsidR="00F864FA" w:rsidRDefault="00F864FA" w:rsidP="0067682C">
            <w:pPr>
              <w:jc w:val="both"/>
            </w:pPr>
          </w:p>
          <w:p w:rsidR="00F864FA" w:rsidRPr="00AD4C05" w:rsidRDefault="00F864FA" w:rsidP="00F864FA">
            <w:pPr>
              <w:pStyle w:val="ListParagraph"/>
              <w:jc w:val="both"/>
            </w:pPr>
          </w:p>
        </w:tc>
      </w:tr>
    </w:tbl>
    <w:p w:rsidR="00F864FA" w:rsidRDefault="00F864FA" w:rsidP="007D7EC1"/>
    <w:p w:rsidR="00F864FA" w:rsidRPr="00540E94" w:rsidRDefault="00F864FA" w:rsidP="007D7EC1">
      <w:pPr>
        <w:rPr>
          <w:b/>
        </w:rPr>
      </w:pPr>
      <w:r w:rsidRPr="00540E94">
        <w:rPr>
          <w:b/>
        </w:rPr>
        <w:t>10. NEEDS AND EXPECTATIONS OF THE COMMUNITY</w:t>
      </w:r>
    </w:p>
    <w:p w:rsidR="00F864FA" w:rsidRDefault="00F864FA" w:rsidP="007D7EC1"/>
    <w:p w:rsidR="00F864FA" w:rsidRDefault="00F864FA" w:rsidP="00F864FA">
      <w:pPr>
        <w:pStyle w:val="ListParagraph"/>
        <w:numPr>
          <w:ilvl w:val="0"/>
          <w:numId w:val="15"/>
        </w:numPr>
      </w:pPr>
      <w:r>
        <w:t>Quality of life enhanced by provision of home library services</w:t>
      </w:r>
    </w:p>
    <w:p w:rsidR="00F864FA" w:rsidRDefault="00F864FA" w:rsidP="00F864FA">
      <w:pPr>
        <w:pStyle w:val="ListParagraph"/>
        <w:numPr>
          <w:ilvl w:val="0"/>
          <w:numId w:val="15"/>
        </w:numPr>
      </w:pPr>
      <w:r>
        <w:t>Equitable access to library services regardless of age, ill-health or disability</w:t>
      </w:r>
    </w:p>
    <w:p w:rsidR="00F864FA" w:rsidRDefault="00F864FA" w:rsidP="00F864FA">
      <w:pPr>
        <w:pStyle w:val="ListParagraph"/>
        <w:numPr>
          <w:ilvl w:val="0"/>
          <w:numId w:val="15"/>
        </w:numPr>
      </w:pPr>
      <w:r>
        <w:t>Home library service that is accessible, relevant and inclusive</w:t>
      </w:r>
    </w:p>
    <w:p w:rsidR="00F864FA" w:rsidRDefault="00F864FA" w:rsidP="00F864FA">
      <w:pPr>
        <w:pStyle w:val="ListParagraph"/>
        <w:numPr>
          <w:ilvl w:val="0"/>
          <w:numId w:val="15"/>
        </w:numPr>
      </w:pPr>
      <w:r>
        <w:t>Interactions with staff and volunteers who are well trained and understand the needs of housebound clients</w:t>
      </w:r>
    </w:p>
    <w:p w:rsidR="00F864FA" w:rsidRDefault="00EE69EB" w:rsidP="00F864FA">
      <w:pPr>
        <w:pStyle w:val="ListParagraph"/>
        <w:numPr>
          <w:ilvl w:val="0"/>
          <w:numId w:val="15"/>
        </w:numPr>
      </w:pPr>
      <w:r>
        <w:t>Reliable quality library service</w:t>
      </w:r>
      <w:r w:rsidR="00516935">
        <w:t xml:space="preserve">, with effective communication and development of  trust </w:t>
      </w:r>
    </w:p>
    <w:p w:rsidR="00516935" w:rsidRDefault="00516935" w:rsidP="00516935"/>
    <w:p w:rsidR="00F864FA" w:rsidRPr="00540E94" w:rsidRDefault="00F864FA" w:rsidP="00F864FA">
      <w:pPr>
        <w:rPr>
          <w:b/>
        </w:rPr>
      </w:pPr>
      <w:r w:rsidRPr="00540E94">
        <w:rPr>
          <w:b/>
        </w:rPr>
        <w:t>11. NEEDS AND EXPECTATIONS OF GROUP</w:t>
      </w:r>
    </w:p>
    <w:p w:rsidR="00F864FA" w:rsidRDefault="00F864FA" w:rsidP="00F864FA"/>
    <w:p w:rsidR="00F864FA" w:rsidRDefault="00F864FA" w:rsidP="00F864FA">
      <w:pPr>
        <w:pStyle w:val="ListParagraph"/>
        <w:numPr>
          <w:ilvl w:val="0"/>
          <w:numId w:val="16"/>
        </w:numPr>
      </w:pPr>
      <w:r>
        <w:t>Support and advice in providing home library services to meet the needs of housebound members of the community</w:t>
      </w:r>
    </w:p>
    <w:p w:rsidR="00F864FA" w:rsidRDefault="00F864FA" w:rsidP="00F864FA">
      <w:pPr>
        <w:pStyle w:val="ListParagraph"/>
        <w:numPr>
          <w:ilvl w:val="0"/>
          <w:numId w:val="16"/>
        </w:numPr>
      </w:pPr>
      <w:r>
        <w:t>Collaborative projects to develop resources to support home library service</w:t>
      </w:r>
    </w:p>
    <w:p w:rsidR="00F864FA" w:rsidRDefault="00F864FA" w:rsidP="00F864FA">
      <w:pPr>
        <w:pStyle w:val="ListParagraph"/>
        <w:numPr>
          <w:ilvl w:val="0"/>
          <w:numId w:val="16"/>
        </w:numPr>
      </w:pPr>
      <w:r>
        <w:t>A forum for information exchange</w:t>
      </w:r>
    </w:p>
    <w:p w:rsidR="00F864FA" w:rsidRDefault="00F864FA" w:rsidP="00F864FA">
      <w:pPr>
        <w:pStyle w:val="ListParagraph"/>
        <w:numPr>
          <w:ilvl w:val="0"/>
          <w:numId w:val="16"/>
        </w:numPr>
      </w:pPr>
      <w:r>
        <w:t>Professional development</w:t>
      </w:r>
    </w:p>
    <w:p w:rsidR="00F864FA" w:rsidRDefault="00F864FA" w:rsidP="00F864FA">
      <w:pPr>
        <w:pStyle w:val="ListParagraph"/>
        <w:numPr>
          <w:ilvl w:val="0"/>
          <w:numId w:val="16"/>
        </w:numPr>
      </w:pPr>
      <w:r>
        <w:t>Raising awareness of home library service</w:t>
      </w:r>
    </w:p>
    <w:p w:rsidR="000D6492" w:rsidRDefault="000D6492">
      <w:r>
        <w:br w:type="page"/>
      </w:r>
    </w:p>
    <w:p w:rsidR="00F864FA" w:rsidRDefault="00F864FA" w:rsidP="00F864FA"/>
    <w:p w:rsidR="00F864FA" w:rsidRPr="00540E94" w:rsidRDefault="00F864FA" w:rsidP="00F864FA">
      <w:pPr>
        <w:rPr>
          <w:b/>
        </w:rPr>
      </w:pPr>
      <w:r w:rsidRPr="00540E94">
        <w:rPr>
          <w:b/>
        </w:rPr>
        <w:t>12. NEEDS AND EXPECTATIONS OF LIBRARY MANAGERS</w:t>
      </w:r>
    </w:p>
    <w:p w:rsidR="00F864FA" w:rsidRDefault="00F864FA" w:rsidP="00F864FA"/>
    <w:p w:rsidR="00F864FA" w:rsidRDefault="00516935" w:rsidP="00F864FA">
      <w:pPr>
        <w:pStyle w:val="ListParagraph"/>
        <w:numPr>
          <w:ilvl w:val="0"/>
          <w:numId w:val="17"/>
        </w:numPr>
      </w:pPr>
      <w:r>
        <w:t>Quarterly</w:t>
      </w:r>
      <w:r w:rsidR="00F864FA">
        <w:t xml:space="preserve"> reports back to library managers (city and country)</w:t>
      </w:r>
    </w:p>
    <w:p w:rsidR="00516935" w:rsidRDefault="00516935" w:rsidP="00F864FA">
      <w:pPr>
        <w:pStyle w:val="ListParagraph"/>
        <w:numPr>
          <w:ilvl w:val="0"/>
          <w:numId w:val="17"/>
        </w:numPr>
      </w:pPr>
      <w:r>
        <w:t>Effective meetings that are well attended</w:t>
      </w:r>
    </w:p>
    <w:p w:rsidR="00F864FA" w:rsidRDefault="00F864FA" w:rsidP="00F864FA">
      <w:pPr>
        <w:pStyle w:val="ListParagraph"/>
        <w:numPr>
          <w:ilvl w:val="0"/>
          <w:numId w:val="17"/>
        </w:numPr>
      </w:pPr>
      <w:r>
        <w:t>Advice for public libraries in NSW as they plan services to meet the needs of housebound members of the community</w:t>
      </w:r>
    </w:p>
    <w:p w:rsidR="00F864FA" w:rsidRDefault="00F864FA" w:rsidP="00F864FA">
      <w:pPr>
        <w:pStyle w:val="ListParagraph"/>
        <w:numPr>
          <w:ilvl w:val="0"/>
          <w:numId w:val="17"/>
        </w:numPr>
      </w:pPr>
      <w:r>
        <w:t>Collaborative HLS projects which support home library service workers</w:t>
      </w:r>
    </w:p>
    <w:p w:rsidR="00F864FA" w:rsidRDefault="00F864FA" w:rsidP="00F864FA">
      <w:pPr>
        <w:pStyle w:val="ListParagraph"/>
        <w:numPr>
          <w:ilvl w:val="0"/>
          <w:numId w:val="17"/>
        </w:numPr>
      </w:pPr>
      <w:r>
        <w:t>A forum for information exchange for HLS workers</w:t>
      </w:r>
    </w:p>
    <w:p w:rsidR="00F864FA" w:rsidRDefault="00F864FA" w:rsidP="00F864FA">
      <w:pPr>
        <w:pStyle w:val="ListParagraph"/>
        <w:numPr>
          <w:ilvl w:val="0"/>
          <w:numId w:val="17"/>
        </w:numPr>
      </w:pPr>
      <w:r>
        <w:t>Professional development opportunities for HLS workers</w:t>
      </w:r>
    </w:p>
    <w:p w:rsidR="00F864FA" w:rsidRDefault="00F864FA" w:rsidP="00F864FA">
      <w:pPr>
        <w:pStyle w:val="ListParagraph"/>
        <w:numPr>
          <w:ilvl w:val="0"/>
          <w:numId w:val="17"/>
        </w:numPr>
      </w:pPr>
      <w:r>
        <w:t>Support for new HLS workers</w:t>
      </w:r>
    </w:p>
    <w:p w:rsidR="001C75CF" w:rsidRDefault="001C75CF" w:rsidP="00F864FA"/>
    <w:p w:rsidR="00F864FA" w:rsidRPr="00540E94" w:rsidRDefault="001C75CF" w:rsidP="00F864FA">
      <w:pPr>
        <w:rPr>
          <w:b/>
        </w:rPr>
      </w:pPr>
      <w:r w:rsidRPr="00540E94">
        <w:rPr>
          <w:b/>
        </w:rPr>
        <w:t>13. KEY ISSUES FOR SUCCESS</w:t>
      </w:r>
    </w:p>
    <w:p w:rsidR="001C75CF" w:rsidRDefault="001C75CF" w:rsidP="00F864FA"/>
    <w:p w:rsidR="001C75CF" w:rsidRDefault="001C75CF" w:rsidP="001C75CF">
      <w:pPr>
        <w:pStyle w:val="ListParagraph"/>
        <w:numPr>
          <w:ilvl w:val="0"/>
          <w:numId w:val="18"/>
        </w:numPr>
      </w:pPr>
      <w:r>
        <w:t>Quarterly meetings held in libraries around NSW</w:t>
      </w:r>
    </w:p>
    <w:p w:rsidR="00BF7295" w:rsidRDefault="00BF7295" w:rsidP="001C75CF">
      <w:pPr>
        <w:pStyle w:val="ListParagraph"/>
        <w:numPr>
          <w:ilvl w:val="0"/>
          <w:numId w:val="18"/>
        </w:numPr>
      </w:pPr>
      <w:r>
        <w:t>Minutes are recorded and progress made on areas of action</w:t>
      </w:r>
    </w:p>
    <w:p w:rsidR="001C75CF" w:rsidRDefault="001C75CF" w:rsidP="001C75CF">
      <w:pPr>
        <w:pStyle w:val="ListParagraph"/>
        <w:numPr>
          <w:ilvl w:val="0"/>
          <w:numId w:val="18"/>
        </w:numPr>
      </w:pPr>
      <w:r>
        <w:t>Attendance at meetings remains constant and/or improves</w:t>
      </w:r>
    </w:p>
    <w:p w:rsidR="001C75CF" w:rsidRDefault="001C75CF" w:rsidP="001C75CF">
      <w:pPr>
        <w:pStyle w:val="ListParagraph"/>
        <w:numPr>
          <w:ilvl w:val="0"/>
          <w:numId w:val="18"/>
        </w:numPr>
      </w:pPr>
      <w:r>
        <w:t>Engagement with HLS library workers in metropolitan areas and rural, regional and remote NSW library services</w:t>
      </w:r>
    </w:p>
    <w:p w:rsidR="001C75CF" w:rsidRDefault="001C75CF" w:rsidP="001C75CF">
      <w:pPr>
        <w:pStyle w:val="ListParagraph"/>
        <w:numPr>
          <w:ilvl w:val="0"/>
          <w:numId w:val="18"/>
        </w:numPr>
      </w:pPr>
      <w:r>
        <w:t>Successful completion of grant projects including financial and final reports</w:t>
      </w:r>
    </w:p>
    <w:p w:rsidR="001C75CF" w:rsidRDefault="001C75CF" w:rsidP="001C75CF">
      <w:pPr>
        <w:pStyle w:val="ListParagraph"/>
        <w:numPr>
          <w:ilvl w:val="0"/>
          <w:numId w:val="18"/>
        </w:numPr>
      </w:pPr>
      <w:r>
        <w:t>Ongoing support from State Library of NSW (bulk loan service, consultants, venues, elist, etc.)</w:t>
      </w:r>
    </w:p>
    <w:p w:rsidR="001C75CF" w:rsidRDefault="001C75CF" w:rsidP="001C75CF">
      <w:pPr>
        <w:pStyle w:val="ListParagraph"/>
        <w:numPr>
          <w:ilvl w:val="0"/>
          <w:numId w:val="18"/>
        </w:numPr>
      </w:pPr>
      <w:r>
        <w:t>Collaboration with other working groups on key projects (eg. Doorways – Readers’ Advisory Group; CALD promotion – Multicultural Group)</w:t>
      </w:r>
    </w:p>
    <w:p w:rsidR="00540E94" w:rsidRDefault="00540E94" w:rsidP="00540E94"/>
    <w:p w:rsidR="00540E94" w:rsidRPr="00540E94" w:rsidRDefault="00540E94" w:rsidP="00540E94">
      <w:pPr>
        <w:rPr>
          <w:b/>
        </w:rPr>
      </w:pPr>
      <w:r w:rsidRPr="00540E94">
        <w:rPr>
          <w:b/>
        </w:rPr>
        <w:t>14. PRIORITY ACTION AREAS</w:t>
      </w:r>
    </w:p>
    <w:p w:rsidR="00540E94" w:rsidRDefault="00540E94" w:rsidP="00540E94"/>
    <w:p w:rsidR="00540E94" w:rsidRPr="00540E94" w:rsidRDefault="00540E94" w:rsidP="00540E94">
      <w:pPr>
        <w:rPr>
          <w:b/>
        </w:rPr>
      </w:pPr>
      <w:r w:rsidRPr="00540E94">
        <w:rPr>
          <w:b/>
        </w:rPr>
        <w:t>Service advice:</w:t>
      </w:r>
    </w:p>
    <w:p w:rsidR="00540E94" w:rsidRDefault="00540E94" w:rsidP="00540E94"/>
    <w:p w:rsidR="00540E94" w:rsidRDefault="00540E94" w:rsidP="00540E94">
      <w:r w:rsidRPr="00540E94">
        <w:rPr>
          <w:b/>
        </w:rPr>
        <w:t>Objective 1:</w:t>
      </w:r>
      <w:r>
        <w:t xml:space="preserve"> Provide advice for public libraries in NSW as they plan services to meet </w:t>
      </w:r>
      <w:r w:rsidR="002A5002">
        <w:t>the needs</w:t>
      </w:r>
      <w:r>
        <w:t xml:space="preserve"> of household members of the community</w:t>
      </w:r>
    </w:p>
    <w:p w:rsidR="00540E94" w:rsidRDefault="00540E94" w:rsidP="00540E94"/>
    <w:tbl>
      <w:tblPr>
        <w:tblStyle w:val="TableGrid"/>
        <w:tblW w:w="0" w:type="auto"/>
        <w:tblLook w:val="04A0" w:firstRow="1" w:lastRow="0" w:firstColumn="1" w:lastColumn="0" w:noHBand="0" w:noVBand="1"/>
      </w:tblPr>
      <w:tblGrid>
        <w:gridCol w:w="2534"/>
        <w:gridCol w:w="2535"/>
        <w:gridCol w:w="2535"/>
        <w:gridCol w:w="2535"/>
      </w:tblGrid>
      <w:tr w:rsidR="00894E46" w:rsidTr="00894E46">
        <w:tc>
          <w:tcPr>
            <w:tcW w:w="2534" w:type="dxa"/>
          </w:tcPr>
          <w:p w:rsidR="00894E46" w:rsidRPr="00894E46" w:rsidRDefault="00894E46" w:rsidP="00540E94">
            <w:pPr>
              <w:rPr>
                <w:b/>
              </w:rPr>
            </w:pPr>
            <w:r w:rsidRPr="00894E46">
              <w:rPr>
                <w:b/>
              </w:rPr>
              <w:t>Strategy</w:t>
            </w:r>
          </w:p>
        </w:tc>
        <w:tc>
          <w:tcPr>
            <w:tcW w:w="2535" w:type="dxa"/>
          </w:tcPr>
          <w:p w:rsidR="00894E46" w:rsidRPr="00894E46" w:rsidRDefault="00894E46" w:rsidP="00540E94">
            <w:pPr>
              <w:rPr>
                <w:b/>
              </w:rPr>
            </w:pPr>
            <w:r w:rsidRPr="00894E46">
              <w:rPr>
                <w:b/>
              </w:rPr>
              <w:t>Action</w:t>
            </w:r>
          </w:p>
        </w:tc>
        <w:tc>
          <w:tcPr>
            <w:tcW w:w="2535" w:type="dxa"/>
          </w:tcPr>
          <w:p w:rsidR="00894E46" w:rsidRPr="00894E46" w:rsidRDefault="00894E46" w:rsidP="00540E94">
            <w:pPr>
              <w:rPr>
                <w:b/>
              </w:rPr>
            </w:pPr>
            <w:r w:rsidRPr="00894E46">
              <w:rPr>
                <w:b/>
              </w:rPr>
              <w:t>Performance Measure</w:t>
            </w:r>
          </w:p>
        </w:tc>
        <w:tc>
          <w:tcPr>
            <w:tcW w:w="2535" w:type="dxa"/>
          </w:tcPr>
          <w:p w:rsidR="00894E46" w:rsidRPr="00894E46" w:rsidRDefault="00894E46" w:rsidP="00540E94">
            <w:pPr>
              <w:rPr>
                <w:b/>
              </w:rPr>
            </w:pPr>
            <w:r w:rsidRPr="00894E46">
              <w:rPr>
                <w:b/>
              </w:rPr>
              <w:t>Time Frame</w:t>
            </w:r>
          </w:p>
        </w:tc>
      </w:tr>
      <w:tr w:rsidR="00894E46" w:rsidTr="00894E46">
        <w:trPr>
          <w:trHeight w:val="233"/>
        </w:trPr>
        <w:tc>
          <w:tcPr>
            <w:tcW w:w="2534" w:type="dxa"/>
            <w:vMerge w:val="restart"/>
          </w:tcPr>
          <w:p w:rsidR="00894E46" w:rsidRDefault="00894E46" w:rsidP="00540E94">
            <w:r>
              <w:t>Advice to library managers</w:t>
            </w:r>
          </w:p>
        </w:tc>
        <w:tc>
          <w:tcPr>
            <w:tcW w:w="2535" w:type="dxa"/>
          </w:tcPr>
          <w:p w:rsidR="00894E46" w:rsidRDefault="00894E46" w:rsidP="00540E94">
            <w:r>
              <w:t>Minutes of meetings circulated</w:t>
            </w:r>
          </w:p>
        </w:tc>
        <w:tc>
          <w:tcPr>
            <w:tcW w:w="2535" w:type="dxa"/>
          </w:tcPr>
          <w:p w:rsidR="00894E46" w:rsidRDefault="00894E46" w:rsidP="00540E94">
            <w:r>
              <w:t>After meetings – thru HLS elist and Managers elist</w:t>
            </w:r>
          </w:p>
        </w:tc>
        <w:tc>
          <w:tcPr>
            <w:tcW w:w="2535" w:type="dxa"/>
          </w:tcPr>
          <w:p w:rsidR="00894E46" w:rsidRDefault="00894E46" w:rsidP="00540E94">
            <w:r>
              <w:t>Quarterly</w:t>
            </w:r>
          </w:p>
        </w:tc>
      </w:tr>
      <w:tr w:rsidR="00894E46" w:rsidTr="00894E46">
        <w:trPr>
          <w:trHeight w:val="232"/>
        </w:trPr>
        <w:tc>
          <w:tcPr>
            <w:tcW w:w="2534" w:type="dxa"/>
            <w:vMerge/>
          </w:tcPr>
          <w:p w:rsidR="00894E46" w:rsidRDefault="00894E46" w:rsidP="00540E94"/>
        </w:tc>
        <w:tc>
          <w:tcPr>
            <w:tcW w:w="2535" w:type="dxa"/>
          </w:tcPr>
          <w:p w:rsidR="00894E46" w:rsidRDefault="00894E46" w:rsidP="00540E94">
            <w:r>
              <w:t>Reports to library managers meetings</w:t>
            </w:r>
          </w:p>
        </w:tc>
        <w:tc>
          <w:tcPr>
            <w:tcW w:w="2535" w:type="dxa"/>
          </w:tcPr>
          <w:p w:rsidR="00894E46" w:rsidRDefault="00894E46" w:rsidP="00540E94">
            <w:r>
              <w:t>Library mgr rep provides reports</w:t>
            </w:r>
          </w:p>
        </w:tc>
        <w:tc>
          <w:tcPr>
            <w:tcW w:w="2535" w:type="dxa"/>
          </w:tcPr>
          <w:p w:rsidR="00894E46" w:rsidRDefault="00894E46" w:rsidP="00540E94">
            <w:r>
              <w:t>Quarterly</w:t>
            </w:r>
          </w:p>
        </w:tc>
      </w:tr>
      <w:tr w:rsidR="00894E46" w:rsidTr="00894E46">
        <w:tc>
          <w:tcPr>
            <w:tcW w:w="2534" w:type="dxa"/>
          </w:tcPr>
          <w:p w:rsidR="00894E46" w:rsidRDefault="00894E46" w:rsidP="00540E94">
            <w:r>
              <w:t>Home Library Service Guidelines</w:t>
            </w:r>
          </w:p>
        </w:tc>
        <w:tc>
          <w:tcPr>
            <w:tcW w:w="2535" w:type="dxa"/>
          </w:tcPr>
          <w:p w:rsidR="00894E46" w:rsidRDefault="00894E46" w:rsidP="00540E94">
            <w:r>
              <w:t>Revised and updated</w:t>
            </w:r>
          </w:p>
        </w:tc>
        <w:tc>
          <w:tcPr>
            <w:tcW w:w="2535" w:type="dxa"/>
          </w:tcPr>
          <w:p w:rsidR="00894E46" w:rsidRDefault="00894E46" w:rsidP="00540E94">
            <w:r>
              <w:t>Revision completed and available via web</w:t>
            </w:r>
          </w:p>
        </w:tc>
        <w:tc>
          <w:tcPr>
            <w:tcW w:w="2535" w:type="dxa"/>
          </w:tcPr>
          <w:p w:rsidR="00894E46" w:rsidRDefault="00894E46" w:rsidP="00403974">
            <w:r>
              <w:t>Biennially (201</w:t>
            </w:r>
            <w:r w:rsidR="00403974">
              <w:t>7, 2019, 2021)</w:t>
            </w:r>
          </w:p>
        </w:tc>
      </w:tr>
      <w:tr w:rsidR="00894E46" w:rsidTr="00894E46">
        <w:tc>
          <w:tcPr>
            <w:tcW w:w="2534" w:type="dxa"/>
          </w:tcPr>
          <w:p w:rsidR="00894E46" w:rsidRDefault="00894E46" w:rsidP="00540E94">
            <w:r>
              <w:t>Home Library Service Statewide Survey Snapshot</w:t>
            </w:r>
          </w:p>
        </w:tc>
        <w:tc>
          <w:tcPr>
            <w:tcW w:w="2535" w:type="dxa"/>
          </w:tcPr>
          <w:p w:rsidR="00894E46" w:rsidRDefault="00894E46" w:rsidP="00540E94">
            <w:r>
              <w:t>Statewide survey administered by group. Results analysed by PLS consultant</w:t>
            </w:r>
          </w:p>
        </w:tc>
        <w:tc>
          <w:tcPr>
            <w:tcW w:w="2535" w:type="dxa"/>
          </w:tcPr>
          <w:p w:rsidR="00894E46" w:rsidRDefault="00894E46" w:rsidP="00540E94">
            <w:r>
              <w:t>Results and analysis presented to HLS workers and library managers</w:t>
            </w:r>
          </w:p>
        </w:tc>
        <w:tc>
          <w:tcPr>
            <w:tcW w:w="2535" w:type="dxa"/>
          </w:tcPr>
          <w:p w:rsidR="00894E46" w:rsidRDefault="00894E46" w:rsidP="00BF7295">
            <w:r>
              <w:t>Five yearly (201</w:t>
            </w:r>
            <w:r w:rsidR="00BF7295">
              <w:t>6</w:t>
            </w:r>
            <w:r>
              <w:t xml:space="preserve">, </w:t>
            </w:r>
            <w:r w:rsidR="006A3200">
              <w:t>2020/</w:t>
            </w:r>
            <w:r>
              <w:t>20</w:t>
            </w:r>
            <w:r w:rsidR="00BF7295">
              <w:t>21</w:t>
            </w:r>
            <w:r>
              <w:t>)</w:t>
            </w:r>
          </w:p>
        </w:tc>
      </w:tr>
      <w:tr w:rsidR="00894E46" w:rsidTr="00894E46">
        <w:tc>
          <w:tcPr>
            <w:tcW w:w="2534" w:type="dxa"/>
          </w:tcPr>
          <w:p w:rsidR="00894E46" w:rsidRDefault="00BF7295" w:rsidP="00894E46">
            <w:r>
              <w:t>Managing Amalgamations</w:t>
            </w:r>
          </w:p>
        </w:tc>
        <w:tc>
          <w:tcPr>
            <w:tcW w:w="2535" w:type="dxa"/>
          </w:tcPr>
          <w:p w:rsidR="00894E46" w:rsidRDefault="00BF7295" w:rsidP="00540E94">
            <w:r>
              <w:t>Standing item on agenda</w:t>
            </w:r>
          </w:p>
        </w:tc>
        <w:tc>
          <w:tcPr>
            <w:tcW w:w="2535" w:type="dxa"/>
          </w:tcPr>
          <w:p w:rsidR="00894E46" w:rsidRDefault="00BF7295" w:rsidP="00540E94">
            <w:r>
              <w:t>Issues reported and actioned</w:t>
            </w:r>
          </w:p>
        </w:tc>
        <w:tc>
          <w:tcPr>
            <w:tcW w:w="2535" w:type="dxa"/>
          </w:tcPr>
          <w:p w:rsidR="00894E46" w:rsidRDefault="00BF7295" w:rsidP="00540E94">
            <w:r>
              <w:t>Quarterly</w:t>
            </w:r>
          </w:p>
        </w:tc>
      </w:tr>
    </w:tbl>
    <w:p w:rsidR="005525C7" w:rsidRDefault="005525C7" w:rsidP="00540E94"/>
    <w:p w:rsidR="005525C7" w:rsidRDefault="005525C7">
      <w:r>
        <w:br w:type="page"/>
      </w:r>
    </w:p>
    <w:p w:rsidR="00894E46" w:rsidRDefault="00894E46" w:rsidP="00540E94"/>
    <w:p w:rsidR="00894E46" w:rsidRDefault="00894E46" w:rsidP="00540E94">
      <w:pPr>
        <w:rPr>
          <w:b/>
        </w:rPr>
      </w:pPr>
      <w:r w:rsidRPr="00894E46">
        <w:rPr>
          <w:b/>
        </w:rPr>
        <w:t>Resource development:</w:t>
      </w:r>
    </w:p>
    <w:p w:rsidR="00E664A7" w:rsidRPr="00894E46" w:rsidRDefault="00E664A7" w:rsidP="00540E94">
      <w:pPr>
        <w:rPr>
          <w:b/>
        </w:rPr>
      </w:pPr>
    </w:p>
    <w:p w:rsidR="00894E46" w:rsidRDefault="00894E46" w:rsidP="00540E94">
      <w:r w:rsidRPr="00894E46">
        <w:rPr>
          <w:b/>
        </w:rPr>
        <w:t>Objective 2:</w:t>
      </w:r>
      <w:r>
        <w:t xml:space="preserve"> Work collaboratively to develop resources to support home lib</w:t>
      </w:r>
      <w:r w:rsidR="008A1841">
        <w:t>rary service workers (eg. Risk Management G</w:t>
      </w:r>
      <w:r>
        <w:t>uidelines,)</w:t>
      </w:r>
    </w:p>
    <w:p w:rsidR="00894E46" w:rsidRDefault="00894E46" w:rsidP="00540E94"/>
    <w:tbl>
      <w:tblPr>
        <w:tblStyle w:val="TableGrid"/>
        <w:tblW w:w="0" w:type="auto"/>
        <w:tblLook w:val="04A0" w:firstRow="1" w:lastRow="0" w:firstColumn="1" w:lastColumn="0" w:noHBand="0" w:noVBand="1"/>
      </w:tblPr>
      <w:tblGrid>
        <w:gridCol w:w="2534"/>
        <w:gridCol w:w="2535"/>
        <w:gridCol w:w="2535"/>
        <w:gridCol w:w="2535"/>
      </w:tblGrid>
      <w:tr w:rsidR="00894E46" w:rsidTr="00894E46">
        <w:tc>
          <w:tcPr>
            <w:tcW w:w="2534" w:type="dxa"/>
          </w:tcPr>
          <w:p w:rsidR="00894E46" w:rsidRPr="00894E46" w:rsidRDefault="00894E46" w:rsidP="00540E94">
            <w:pPr>
              <w:rPr>
                <w:b/>
              </w:rPr>
            </w:pPr>
            <w:r w:rsidRPr="00894E46">
              <w:rPr>
                <w:b/>
              </w:rPr>
              <w:t xml:space="preserve">Strategy </w:t>
            </w:r>
          </w:p>
        </w:tc>
        <w:tc>
          <w:tcPr>
            <w:tcW w:w="2535" w:type="dxa"/>
          </w:tcPr>
          <w:p w:rsidR="00894E46" w:rsidRPr="00894E46" w:rsidRDefault="00894E46" w:rsidP="00540E94">
            <w:pPr>
              <w:rPr>
                <w:b/>
              </w:rPr>
            </w:pPr>
            <w:r w:rsidRPr="00894E46">
              <w:rPr>
                <w:b/>
              </w:rPr>
              <w:t>Action</w:t>
            </w:r>
          </w:p>
        </w:tc>
        <w:tc>
          <w:tcPr>
            <w:tcW w:w="2535" w:type="dxa"/>
          </w:tcPr>
          <w:p w:rsidR="00894E46" w:rsidRPr="00894E46" w:rsidRDefault="00894E46" w:rsidP="00540E94">
            <w:pPr>
              <w:rPr>
                <w:b/>
              </w:rPr>
            </w:pPr>
            <w:r w:rsidRPr="00894E46">
              <w:rPr>
                <w:b/>
              </w:rPr>
              <w:t>Performance Measure</w:t>
            </w:r>
          </w:p>
        </w:tc>
        <w:tc>
          <w:tcPr>
            <w:tcW w:w="2535" w:type="dxa"/>
          </w:tcPr>
          <w:p w:rsidR="00894E46" w:rsidRPr="00894E46" w:rsidRDefault="00894E46" w:rsidP="00540E94">
            <w:pPr>
              <w:rPr>
                <w:b/>
              </w:rPr>
            </w:pPr>
            <w:r w:rsidRPr="00894E46">
              <w:rPr>
                <w:b/>
              </w:rPr>
              <w:t>Time Frame</w:t>
            </w:r>
          </w:p>
        </w:tc>
      </w:tr>
      <w:tr w:rsidR="00894E46" w:rsidTr="00894E46">
        <w:tc>
          <w:tcPr>
            <w:tcW w:w="2534" w:type="dxa"/>
          </w:tcPr>
          <w:p w:rsidR="00894E46" w:rsidRDefault="00750F2D" w:rsidP="00540E94">
            <w:r>
              <w:t>Promotional Resources</w:t>
            </w:r>
          </w:p>
        </w:tc>
        <w:tc>
          <w:tcPr>
            <w:tcW w:w="2535" w:type="dxa"/>
          </w:tcPr>
          <w:p w:rsidR="003E021A" w:rsidRDefault="00750F2D" w:rsidP="00540E94">
            <w:r>
              <w:t>Resources reviewed and updated</w:t>
            </w:r>
          </w:p>
        </w:tc>
        <w:tc>
          <w:tcPr>
            <w:tcW w:w="2535" w:type="dxa"/>
          </w:tcPr>
          <w:p w:rsidR="00894E46" w:rsidRDefault="003E021A" w:rsidP="00540E94">
            <w:r>
              <w:t>Resources available for download.</w:t>
            </w:r>
          </w:p>
          <w:p w:rsidR="003E021A" w:rsidRDefault="003E021A" w:rsidP="00540E94"/>
        </w:tc>
        <w:tc>
          <w:tcPr>
            <w:tcW w:w="2535" w:type="dxa"/>
          </w:tcPr>
          <w:p w:rsidR="00894E46" w:rsidRDefault="00750F2D" w:rsidP="00540E94">
            <w:r>
              <w:t>2018</w:t>
            </w:r>
          </w:p>
        </w:tc>
      </w:tr>
      <w:tr w:rsidR="00894E46" w:rsidTr="00894E46">
        <w:tc>
          <w:tcPr>
            <w:tcW w:w="2534" w:type="dxa"/>
          </w:tcPr>
          <w:p w:rsidR="00894E46" w:rsidRDefault="003E021A" w:rsidP="00540E94">
            <w:r>
              <w:t>Readers’ advisory tools</w:t>
            </w:r>
          </w:p>
        </w:tc>
        <w:tc>
          <w:tcPr>
            <w:tcW w:w="2535" w:type="dxa"/>
          </w:tcPr>
          <w:p w:rsidR="00894E46" w:rsidRDefault="009D0684" w:rsidP="00540E94">
            <w:r>
              <w:t xml:space="preserve">RA training </w:t>
            </w:r>
          </w:p>
        </w:tc>
        <w:tc>
          <w:tcPr>
            <w:tcW w:w="2535" w:type="dxa"/>
          </w:tcPr>
          <w:p w:rsidR="00894E46" w:rsidRDefault="009D0684" w:rsidP="00540E94">
            <w:r>
              <w:t xml:space="preserve">Biennial talk or workshop </w:t>
            </w:r>
            <w:r w:rsidR="003E021A">
              <w:t xml:space="preserve"> Advisory wiki</w:t>
            </w:r>
          </w:p>
        </w:tc>
        <w:tc>
          <w:tcPr>
            <w:tcW w:w="2535" w:type="dxa"/>
          </w:tcPr>
          <w:p w:rsidR="00894E46" w:rsidRDefault="003E021A" w:rsidP="009D0684">
            <w:r>
              <w:t>Dec 201</w:t>
            </w:r>
            <w:r w:rsidR="009D0684">
              <w:t>7, 2019, 2021</w:t>
            </w:r>
          </w:p>
        </w:tc>
      </w:tr>
      <w:tr w:rsidR="00894E46" w:rsidTr="00894E46">
        <w:tc>
          <w:tcPr>
            <w:tcW w:w="2534" w:type="dxa"/>
          </w:tcPr>
          <w:p w:rsidR="00894E46" w:rsidRDefault="003E021A" w:rsidP="009D0684">
            <w:r w:rsidRPr="003E021A">
              <w:rPr>
                <w:u w:val="single"/>
              </w:rPr>
              <w:t>Risk Management Guidelines for NSW Home Library Services</w:t>
            </w:r>
            <w:r>
              <w:t xml:space="preserve"> (20</w:t>
            </w:r>
            <w:r w:rsidR="009D0684">
              <w:t>16</w:t>
            </w:r>
            <w:r>
              <w:t>)</w:t>
            </w:r>
          </w:p>
        </w:tc>
        <w:tc>
          <w:tcPr>
            <w:tcW w:w="2535" w:type="dxa"/>
          </w:tcPr>
          <w:p w:rsidR="00894E46" w:rsidRDefault="003E021A" w:rsidP="00540E94">
            <w:r>
              <w:t>Guidelines reviewed and updated</w:t>
            </w:r>
          </w:p>
        </w:tc>
        <w:tc>
          <w:tcPr>
            <w:tcW w:w="2535" w:type="dxa"/>
          </w:tcPr>
          <w:p w:rsidR="00894E46" w:rsidRDefault="003E021A" w:rsidP="00540E94">
            <w:r>
              <w:t>Available on web</w:t>
            </w:r>
          </w:p>
        </w:tc>
        <w:tc>
          <w:tcPr>
            <w:tcW w:w="2535" w:type="dxa"/>
          </w:tcPr>
          <w:p w:rsidR="00894E46" w:rsidRDefault="003E021A" w:rsidP="00D037DA">
            <w:r>
              <w:t>Dec 201</w:t>
            </w:r>
            <w:r w:rsidR="00D037DA">
              <w:t>9</w:t>
            </w:r>
          </w:p>
        </w:tc>
      </w:tr>
    </w:tbl>
    <w:p w:rsidR="005525C7" w:rsidRDefault="005525C7" w:rsidP="00540E94"/>
    <w:p w:rsidR="00E664A7" w:rsidRDefault="00E664A7" w:rsidP="00540E94"/>
    <w:p w:rsidR="00E664A7" w:rsidRDefault="00E664A7" w:rsidP="00E664A7">
      <w:pPr>
        <w:rPr>
          <w:b/>
        </w:rPr>
      </w:pPr>
      <w:r w:rsidRPr="0067682C">
        <w:rPr>
          <w:b/>
        </w:rPr>
        <w:t>Information exchange:</w:t>
      </w:r>
    </w:p>
    <w:p w:rsidR="00E664A7" w:rsidRPr="0067682C" w:rsidRDefault="00E664A7" w:rsidP="00E664A7">
      <w:pPr>
        <w:rPr>
          <w:b/>
        </w:rPr>
      </w:pPr>
    </w:p>
    <w:p w:rsidR="00E664A7" w:rsidRDefault="00E664A7" w:rsidP="00E664A7">
      <w:r w:rsidRPr="0067682C">
        <w:rPr>
          <w:b/>
        </w:rPr>
        <w:t>Objective 3:</w:t>
      </w:r>
      <w:r>
        <w:t xml:space="preserve"> Provide a forum for information exchange (eg. Problem solving, supporting HLS workers in regional areas, elist</w:t>
      </w:r>
      <w:r w:rsidR="00750F2D">
        <w:t>, wiki,</w:t>
      </w:r>
      <w:r>
        <w:t xml:space="preserve"> for communication)</w:t>
      </w:r>
    </w:p>
    <w:p w:rsidR="00E664A7" w:rsidRDefault="00E664A7" w:rsidP="00E664A7"/>
    <w:tbl>
      <w:tblPr>
        <w:tblStyle w:val="TableGrid"/>
        <w:tblW w:w="0" w:type="auto"/>
        <w:tblLook w:val="04A0" w:firstRow="1" w:lastRow="0" w:firstColumn="1" w:lastColumn="0" w:noHBand="0" w:noVBand="1"/>
      </w:tblPr>
      <w:tblGrid>
        <w:gridCol w:w="2534"/>
        <w:gridCol w:w="2535"/>
        <w:gridCol w:w="2535"/>
        <w:gridCol w:w="2535"/>
      </w:tblGrid>
      <w:tr w:rsidR="00E664A7" w:rsidTr="00403974">
        <w:tc>
          <w:tcPr>
            <w:tcW w:w="2534" w:type="dxa"/>
          </w:tcPr>
          <w:p w:rsidR="00E664A7" w:rsidRPr="0067682C" w:rsidRDefault="00E664A7" w:rsidP="00403974">
            <w:pPr>
              <w:rPr>
                <w:b/>
              </w:rPr>
            </w:pPr>
            <w:r w:rsidRPr="0067682C">
              <w:rPr>
                <w:b/>
              </w:rPr>
              <w:t>Strategy</w:t>
            </w:r>
          </w:p>
        </w:tc>
        <w:tc>
          <w:tcPr>
            <w:tcW w:w="2535" w:type="dxa"/>
          </w:tcPr>
          <w:p w:rsidR="00E664A7" w:rsidRPr="0067682C" w:rsidRDefault="00E664A7" w:rsidP="00403974">
            <w:pPr>
              <w:rPr>
                <w:b/>
              </w:rPr>
            </w:pPr>
            <w:r w:rsidRPr="0067682C">
              <w:rPr>
                <w:b/>
              </w:rPr>
              <w:t>Action</w:t>
            </w:r>
          </w:p>
        </w:tc>
        <w:tc>
          <w:tcPr>
            <w:tcW w:w="2535" w:type="dxa"/>
          </w:tcPr>
          <w:p w:rsidR="00E664A7" w:rsidRPr="0067682C" w:rsidRDefault="00E664A7" w:rsidP="00403974">
            <w:pPr>
              <w:rPr>
                <w:b/>
              </w:rPr>
            </w:pPr>
            <w:r w:rsidRPr="0067682C">
              <w:rPr>
                <w:b/>
              </w:rPr>
              <w:t>Performance Measure</w:t>
            </w:r>
          </w:p>
        </w:tc>
        <w:tc>
          <w:tcPr>
            <w:tcW w:w="2535" w:type="dxa"/>
          </w:tcPr>
          <w:p w:rsidR="00E664A7" w:rsidRPr="0067682C" w:rsidRDefault="00E664A7" w:rsidP="00403974">
            <w:pPr>
              <w:rPr>
                <w:b/>
              </w:rPr>
            </w:pPr>
            <w:r w:rsidRPr="0067682C">
              <w:rPr>
                <w:b/>
              </w:rPr>
              <w:t>Time Frame</w:t>
            </w:r>
          </w:p>
        </w:tc>
      </w:tr>
      <w:tr w:rsidR="00E664A7" w:rsidTr="00403974">
        <w:tc>
          <w:tcPr>
            <w:tcW w:w="2534" w:type="dxa"/>
          </w:tcPr>
          <w:p w:rsidR="00E664A7" w:rsidRDefault="00E664A7" w:rsidP="00403974">
            <w:r>
              <w:t>Quarterly meetings</w:t>
            </w:r>
          </w:p>
        </w:tc>
        <w:tc>
          <w:tcPr>
            <w:tcW w:w="2535" w:type="dxa"/>
          </w:tcPr>
          <w:p w:rsidR="00E664A7" w:rsidRDefault="00E664A7" w:rsidP="00403974">
            <w:r>
              <w:t>Meeting dates planned and notified in advance.</w:t>
            </w:r>
          </w:p>
          <w:p w:rsidR="00E664A7" w:rsidRDefault="00E664A7" w:rsidP="00403974">
            <w:r>
              <w:t>Agenda circulated two weeks before meetings.</w:t>
            </w:r>
          </w:p>
          <w:p w:rsidR="00E664A7" w:rsidRDefault="00E664A7" w:rsidP="00403974">
            <w:r>
              <w:t>Minutes circulated</w:t>
            </w:r>
          </w:p>
        </w:tc>
        <w:tc>
          <w:tcPr>
            <w:tcW w:w="2535" w:type="dxa"/>
          </w:tcPr>
          <w:p w:rsidR="00E664A7" w:rsidRDefault="00E664A7" w:rsidP="00403974">
            <w:r>
              <w:t>Completed</w:t>
            </w:r>
          </w:p>
        </w:tc>
        <w:tc>
          <w:tcPr>
            <w:tcW w:w="2535" w:type="dxa"/>
          </w:tcPr>
          <w:p w:rsidR="00E664A7" w:rsidRDefault="00E664A7" w:rsidP="00403974">
            <w:r>
              <w:t>Ongoing</w:t>
            </w:r>
          </w:p>
        </w:tc>
      </w:tr>
      <w:tr w:rsidR="00E664A7" w:rsidTr="00403974">
        <w:tc>
          <w:tcPr>
            <w:tcW w:w="2534" w:type="dxa"/>
          </w:tcPr>
          <w:p w:rsidR="00E664A7" w:rsidRDefault="00E664A7" w:rsidP="00403974">
            <w:r w:rsidRPr="0030417E">
              <w:rPr>
                <w:u w:val="single"/>
              </w:rPr>
              <w:t>Elist</w:t>
            </w:r>
            <w:r w:rsidR="00986396">
              <w:rPr>
                <w:u w:val="single"/>
              </w:rPr>
              <w:t>, wiki</w:t>
            </w:r>
            <w:r>
              <w:t xml:space="preserve"> available for all HLS library workers</w:t>
            </w:r>
          </w:p>
        </w:tc>
        <w:tc>
          <w:tcPr>
            <w:tcW w:w="2535" w:type="dxa"/>
          </w:tcPr>
          <w:p w:rsidR="00E664A7" w:rsidRDefault="00E664A7" w:rsidP="00403974">
            <w:r>
              <w:t>Elist</w:t>
            </w:r>
            <w:r w:rsidR="00986396">
              <w:t>, wiki,</w:t>
            </w:r>
            <w:r>
              <w:t xml:space="preserve"> linked to website</w:t>
            </w:r>
          </w:p>
          <w:p w:rsidR="00E664A7" w:rsidRDefault="00E664A7" w:rsidP="00403974">
            <w:r>
              <w:t>Elist</w:t>
            </w:r>
            <w:r w:rsidR="00986396">
              <w:t xml:space="preserve">, wiki </w:t>
            </w:r>
            <w:bookmarkStart w:id="0" w:name="_GoBack"/>
            <w:bookmarkEnd w:id="0"/>
            <w:r>
              <w:t xml:space="preserve"> reminder for library managers</w:t>
            </w:r>
          </w:p>
        </w:tc>
        <w:tc>
          <w:tcPr>
            <w:tcW w:w="2535" w:type="dxa"/>
          </w:tcPr>
          <w:p w:rsidR="00E664A7" w:rsidRDefault="00E664A7" w:rsidP="00403974">
            <w:r>
              <w:t>Available via website</w:t>
            </w:r>
          </w:p>
          <w:p w:rsidR="00E664A7" w:rsidRDefault="00E664A7" w:rsidP="00403974">
            <w:r>
              <w:t>Email reminders</w:t>
            </w:r>
          </w:p>
        </w:tc>
        <w:tc>
          <w:tcPr>
            <w:tcW w:w="2535" w:type="dxa"/>
          </w:tcPr>
          <w:p w:rsidR="00E664A7" w:rsidRDefault="00E664A7" w:rsidP="00403974">
            <w:r>
              <w:t xml:space="preserve">Ongoing </w:t>
            </w:r>
          </w:p>
        </w:tc>
      </w:tr>
      <w:tr w:rsidR="00E664A7" w:rsidTr="00403974">
        <w:tc>
          <w:tcPr>
            <w:tcW w:w="2534" w:type="dxa"/>
          </w:tcPr>
          <w:p w:rsidR="00E664A7" w:rsidRDefault="00E664A7" w:rsidP="00403974">
            <w:r>
              <w:t>Support for regional HLS hub groups, NE zone</w:t>
            </w:r>
          </w:p>
        </w:tc>
        <w:tc>
          <w:tcPr>
            <w:tcW w:w="2535" w:type="dxa"/>
          </w:tcPr>
          <w:p w:rsidR="00E664A7" w:rsidRDefault="00E664A7" w:rsidP="00403974">
            <w:r>
              <w:t>Provide presenters to attend regional meetings as requested and supported by SLNSW</w:t>
            </w:r>
          </w:p>
        </w:tc>
        <w:tc>
          <w:tcPr>
            <w:tcW w:w="2535" w:type="dxa"/>
          </w:tcPr>
          <w:p w:rsidR="00E664A7" w:rsidRDefault="00E664A7" w:rsidP="00403974">
            <w:r>
              <w:t>As required</w:t>
            </w:r>
          </w:p>
        </w:tc>
        <w:tc>
          <w:tcPr>
            <w:tcW w:w="2535" w:type="dxa"/>
          </w:tcPr>
          <w:p w:rsidR="00E664A7" w:rsidRDefault="00E664A7" w:rsidP="00403974">
            <w:r>
              <w:t>Ongoing</w:t>
            </w:r>
          </w:p>
        </w:tc>
      </w:tr>
      <w:tr w:rsidR="00E664A7" w:rsidTr="00403974">
        <w:tc>
          <w:tcPr>
            <w:tcW w:w="2534" w:type="dxa"/>
          </w:tcPr>
          <w:p w:rsidR="00E664A7" w:rsidRDefault="00E664A7" w:rsidP="00403974">
            <w:r>
              <w:t>Interaction with other working groups as required</w:t>
            </w:r>
          </w:p>
        </w:tc>
        <w:tc>
          <w:tcPr>
            <w:tcW w:w="2535" w:type="dxa"/>
          </w:tcPr>
          <w:p w:rsidR="00E664A7" w:rsidRDefault="00E664A7" w:rsidP="00403974">
            <w:r>
              <w:t>Multicultural group&gt; CALD grant project</w:t>
            </w:r>
          </w:p>
          <w:p w:rsidR="00E664A7" w:rsidRDefault="00E664A7" w:rsidP="00750F2D">
            <w:r>
              <w:t>Readers’ Advisory group</w:t>
            </w:r>
          </w:p>
        </w:tc>
        <w:tc>
          <w:tcPr>
            <w:tcW w:w="2535" w:type="dxa"/>
          </w:tcPr>
          <w:p w:rsidR="00E664A7" w:rsidRDefault="00E664A7" w:rsidP="00403974">
            <w:r>
              <w:t>As required</w:t>
            </w:r>
          </w:p>
        </w:tc>
        <w:tc>
          <w:tcPr>
            <w:tcW w:w="2535" w:type="dxa"/>
          </w:tcPr>
          <w:p w:rsidR="00E664A7" w:rsidRDefault="00E664A7" w:rsidP="00403974">
            <w:r>
              <w:t xml:space="preserve">Ongoing </w:t>
            </w:r>
          </w:p>
        </w:tc>
      </w:tr>
    </w:tbl>
    <w:p w:rsidR="00E664A7" w:rsidRDefault="00E664A7" w:rsidP="00E664A7"/>
    <w:p w:rsidR="0067682C" w:rsidRDefault="005525C7" w:rsidP="00540E94">
      <w:r>
        <w:br w:type="page"/>
      </w:r>
    </w:p>
    <w:p w:rsidR="00894E46" w:rsidRPr="00A55E58" w:rsidRDefault="00B61B8C" w:rsidP="00540E94">
      <w:pPr>
        <w:rPr>
          <w:b/>
        </w:rPr>
      </w:pPr>
      <w:r w:rsidRPr="00A55E58">
        <w:rPr>
          <w:b/>
        </w:rPr>
        <w:lastRenderedPageBreak/>
        <w:t>Professional development:</w:t>
      </w:r>
    </w:p>
    <w:p w:rsidR="00B61B8C" w:rsidRDefault="00B61B8C" w:rsidP="00540E94">
      <w:r w:rsidRPr="00A55E58">
        <w:rPr>
          <w:b/>
        </w:rPr>
        <w:t>Objective 4:</w:t>
      </w:r>
      <w:r>
        <w:t xml:space="preserve"> Provide professional development opportunities for HLS workers (eg. Guest speakers, supporting regional HLS meetings, seminars)</w:t>
      </w:r>
    </w:p>
    <w:p w:rsidR="00B61B8C" w:rsidRDefault="00B61B8C" w:rsidP="00540E94"/>
    <w:tbl>
      <w:tblPr>
        <w:tblStyle w:val="TableGrid"/>
        <w:tblW w:w="0" w:type="auto"/>
        <w:tblLook w:val="04A0" w:firstRow="1" w:lastRow="0" w:firstColumn="1" w:lastColumn="0" w:noHBand="0" w:noVBand="1"/>
      </w:tblPr>
      <w:tblGrid>
        <w:gridCol w:w="2534"/>
        <w:gridCol w:w="2535"/>
        <w:gridCol w:w="2535"/>
        <w:gridCol w:w="2535"/>
      </w:tblGrid>
      <w:tr w:rsidR="00B61B8C" w:rsidTr="00B61B8C">
        <w:tc>
          <w:tcPr>
            <w:tcW w:w="2534" w:type="dxa"/>
          </w:tcPr>
          <w:p w:rsidR="00B61B8C" w:rsidRPr="0067682C" w:rsidRDefault="00B61B8C" w:rsidP="00B61B8C">
            <w:pPr>
              <w:rPr>
                <w:b/>
              </w:rPr>
            </w:pPr>
            <w:r w:rsidRPr="0067682C">
              <w:rPr>
                <w:b/>
              </w:rPr>
              <w:t>Strategy</w:t>
            </w:r>
          </w:p>
        </w:tc>
        <w:tc>
          <w:tcPr>
            <w:tcW w:w="2535" w:type="dxa"/>
          </w:tcPr>
          <w:p w:rsidR="00B61B8C" w:rsidRPr="0067682C" w:rsidRDefault="00B61B8C" w:rsidP="00B61B8C">
            <w:pPr>
              <w:rPr>
                <w:b/>
              </w:rPr>
            </w:pPr>
            <w:r w:rsidRPr="0067682C">
              <w:rPr>
                <w:b/>
              </w:rPr>
              <w:t>Action</w:t>
            </w:r>
          </w:p>
        </w:tc>
        <w:tc>
          <w:tcPr>
            <w:tcW w:w="2535" w:type="dxa"/>
          </w:tcPr>
          <w:p w:rsidR="00B61B8C" w:rsidRPr="0067682C" w:rsidRDefault="00B61B8C" w:rsidP="00B61B8C">
            <w:pPr>
              <w:rPr>
                <w:b/>
              </w:rPr>
            </w:pPr>
            <w:r w:rsidRPr="0067682C">
              <w:rPr>
                <w:b/>
              </w:rPr>
              <w:t>Performance Measure</w:t>
            </w:r>
          </w:p>
        </w:tc>
        <w:tc>
          <w:tcPr>
            <w:tcW w:w="2535" w:type="dxa"/>
          </w:tcPr>
          <w:p w:rsidR="00B61B8C" w:rsidRPr="0067682C" w:rsidRDefault="00B61B8C" w:rsidP="00B61B8C">
            <w:pPr>
              <w:rPr>
                <w:b/>
              </w:rPr>
            </w:pPr>
            <w:r w:rsidRPr="0067682C">
              <w:rPr>
                <w:b/>
              </w:rPr>
              <w:t>Time Frame</w:t>
            </w:r>
          </w:p>
        </w:tc>
      </w:tr>
      <w:tr w:rsidR="00B61B8C" w:rsidTr="00B61B8C">
        <w:trPr>
          <w:trHeight w:val="233"/>
        </w:trPr>
        <w:tc>
          <w:tcPr>
            <w:tcW w:w="2534" w:type="dxa"/>
            <w:vMerge w:val="restart"/>
          </w:tcPr>
          <w:p w:rsidR="00B61B8C" w:rsidRDefault="00B61B8C" w:rsidP="00540E94">
            <w:r>
              <w:t>Professional development program</w:t>
            </w:r>
          </w:p>
        </w:tc>
        <w:tc>
          <w:tcPr>
            <w:tcW w:w="2535" w:type="dxa"/>
          </w:tcPr>
          <w:p w:rsidR="00B61B8C" w:rsidRDefault="00B61B8C" w:rsidP="00540E94">
            <w:r>
              <w:t>Guest speakers at meetings</w:t>
            </w:r>
          </w:p>
        </w:tc>
        <w:tc>
          <w:tcPr>
            <w:tcW w:w="2535" w:type="dxa"/>
          </w:tcPr>
          <w:p w:rsidR="00B61B8C" w:rsidRDefault="00B61B8C" w:rsidP="00540E94">
            <w:r>
              <w:t>Scheduled</w:t>
            </w:r>
          </w:p>
          <w:p w:rsidR="00B61B8C" w:rsidRDefault="00B61B8C" w:rsidP="00540E94"/>
        </w:tc>
        <w:tc>
          <w:tcPr>
            <w:tcW w:w="2535" w:type="dxa"/>
          </w:tcPr>
          <w:p w:rsidR="00B61B8C" w:rsidRDefault="00B61B8C" w:rsidP="00540E94">
            <w:r>
              <w:t>Quarterly</w:t>
            </w:r>
          </w:p>
        </w:tc>
      </w:tr>
      <w:tr w:rsidR="00FD3298" w:rsidTr="00B61B8C">
        <w:trPr>
          <w:trHeight w:val="232"/>
        </w:trPr>
        <w:tc>
          <w:tcPr>
            <w:tcW w:w="2534" w:type="dxa"/>
            <w:vMerge/>
          </w:tcPr>
          <w:p w:rsidR="00FD3298" w:rsidRDefault="00FD3298" w:rsidP="00540E94"/>
        </w:tc>
        <w:tc>
          <w:tcPr>
            <w:tcW w:w="2535" w:type="dxa"/>
          </w:tcPr>
          <w:p w:rsidR="00FD3298" w:rsidRDefault="00FD3298" w:rsidP="00540E94">
            <w:r>
              <w:t xml:space="preserve">Form organisational committee for seminar </w:t>
            </w:r>
          </w:p>
          <w:p w:rsidR="00FD3298" w:rsidRDefault="00FD3298" w:rsidP="00540E94"/>
          <w:p w:rsidR="00FD3298" w:rsidRDefault="00FD3298" w:rsidP="00540E94">
            <w:r>
              <w:t xml:space="preserve">Biennial seniors in focus seminars </w:t>
            </w:r>
          </w:p>
          <w:p w:rsidR="00FD3298" w:rsidRDefault="00FD3298" w:rsidP="00FD3298"/>
        </w:tc>
        <w:tc>
          <w:tcPr>
            <w:tcW w:w="2535" w:type="dxa"/>
          </w:tcPr>
          <w:p w:rsidR="00FD3298" w:rsidRDefault="00FD3298" w:rsidP="00FD3298">
            <w:r>
              <w:t>Volunteer Committee Formed</w:t>
            </w:r>
          </w:p>
          <w:p w:rsidR="00FD3298" w:rsidRDefault="00FD3298" w:rsidP="00FD3298"/>
          <w:p w:rsidR="00FD3298" w:rsidRDefault="00FD3298" w:rsidP="00FD3298">
            <w:r>
              <w:t>Seminar held</w:t>
            </w:r>
          </w:p>
        </w:tc>
        <w:tc>
          <w:tcPr>
            <w:tcW w:w="2535" w:type="dxa"/>
          </w:tcPr>
          <w:p w:rsidR="00FD3298" w:rsidRDefault="00FD3298" w:rsidP="00FD3298">
            <w:r>
              <w:t xml:space="preserve">Dec 2017, Dec 2019 </w:t>
            </w:r>
          </w:p>
          <w:p w:rsidR="00FD3298" w:rsidRDefault="00FD3298" w:rsidP="00FD3298"/>
          <w:p w:rsidR="00FD3298" w:rsidRDefault="00FD3298" w:rsidP="00FD3298"/>
          <w:p w:rsidR="00FD3298" w:rsidRDefault="00FD3298" w:rsidP="00FD3298">
            <w:r>
              <w:t>Nov 2018/2020</w:t>
            </w:r>
          </w:p>
        </w:tc>
      </w:tr>
      <w:tr w:rsidR="00FD3298" w:rsidTr="00B61B8C">
        <w:tc>
          <w:tcPr>
            <w:tcW w:w="2534" w:type="dxa"/>
          </w:tcPr>
          <w:p w:rsidR="00FD3298" w:rsidRDefault="00FD3298" w:rsidP="00540E94">
            <w:r>
              <w:t>Support for regional HLS hub groups</w:t>
            </w:r>
          </w:p>
        </w:tc>
        <w:tc>
          <w:tcPr>
            <w:tcW w:w="2535" w:type="dxa"/>
          </w:tcPr>
          <w:p w:rsidR="00FD3298" w:rsidRDefault="00FD3298" w:rsidP="00540E94">
            <w:r>
              <w:t>Provides presenters to attend regional meetings as requested and supported by SLNSW</w:t>
            </w:r>
          </w:p>
        </w:tc>
        <w:tc>
          <w:tcPr>
            <w:tcW w:w="2535" w:type="dxa"/>
          </w:tcPr>
          <w:p w:rsidR="00FD3298" w:rsidRDefault="00FD3298" w:rsidP="00540E94">
            <w:r>
              <w:t>As required</w:t>
            </w:r>
          </w:p>
        </w:tc>
        <w:tc>
          <w:tcPr>
            <w:tcW w:w="2535" w:type="dxa"/>
          </w:tcPr>
          <w:p w:rsidR="00FD3298" w:rsidRDefault="00FD3298" w:rsidP="00540E94">
            <w:r>
              <w:t>Ongoing</w:t>
            </w:r>
          </w:p>
        </w:tc>
      </w:tr>
      <w:tr w:rsidR="00FD3298" w:rsidTr="00B61B8C">
        <w:tc>
          <w:tcPr>
            <w:tcW w:w="2534" w:type="dxa"/>
          </w:tcPr>
          <w:p w:rsidR="00FD3298" w:rsidRDefault="00FD3298" w:rsidP="00540E94">
            <w:r>
              <w:t>Information sharing via elist and wiki</w:t>
            </w:r>
          </w:p>
        </w:tc>
        <w:tc>
          <w:tcPr>
            <w:tcW w:w="2535" w:type="dxa"/>
          </w:tcPr>
          <w:p w:rsidR="00FD3298" w:rsidRDefault="00FD3298" w:rsidP="00540E94">
            <w:r>
              <w:t>Reports, resources and links shared via the elist and wiki</w:t>
            </w:r>
          </w:p>
        </w:tc>
        <w:tc>
          <w:tcPr>
            <w:tcW w:w="2535" w:type="dxa"/>
          </w:tcPr>
          <w:p w:rsidR="00FD3298" w:rsidRDefault="00FD3298" w:rsidP="00540E94">
            <w:r>
              <w:t>As available</w:t>
            </w:r>
          </w:p>
        </w:tc>
        <w:tc>
          <w:tcPr>
            <w:tcW w:w="2535" w:type="dxa"/>
          </w:tcPr>
          <w:p w:rsidR="00FD3298" w:rsidRDefault="00FD3298" w:rsidP="00540E94">
            <w:r>
              <w:t>Ongoing</w:t>
            </w:r>
          </w:p>
        </w:tc>
      </w:tr>
    </w:tbl>
    <w:p w:rsidR="00B61B8C" w:rsidRDefault="00B61B8C" w:rsidP="00540E94"/>
    <w:p w:rsidR="00E664A7" w:rsidRPr="0086292D" w:rsidRDefault="00E664A7" w:rsidP="00E664A7">
      <w:pPr>
        <w:rPr>
          <w:b/>
        </w:rPr>
      </w:pPr>
      <w:r w:rsidRPr="0086292D">
        <w:rPr>
          <w:b/>
        </w:rPr>
        <w:t>Marketing and Promotion:</w:t>
      </w:r>
    </w:p>
    <w:p w:rsidR="00E664A7" w:rsidRPr="0086292D" w:rsidRDefault="00E664A7" w:rsidP="00E664A7">
      <w:r w:rsidRPr="0086292D">
        <w:rPr>
          <w:b/>
        </w:rPr>
        <w:t xml:space="preserve">Objective 5: </w:t>
      </w:r>
      <w:r>
        <w:t>Work collaboratively to develop strategies to market and promote HLS within the community and library</w:t>
      </w:r>
    </w:p>
    <w:p w:rsidR="00E664A7" w:rsidRDefault="00E664A7" w:rsidP="00E664A7"/>
    <w:p w:rsidR="00E664A7" w:rsidRDefault="00E664A7" w:rsidP="00E664A7"/>
    <w:tbl>
      <w:tblPr>
        <w:tblStyle w:val="TableGrid"/>
        <w:tblW w:w="0" w:type="auto"/>
        <w:tblLook w:val="04A0" w:firstRow="1" w:lastRow="0" w:firstColumn="1" w:lastColumn="0" w:noHBand="0" w:noVBand="1"/>
      </w:tblPr>
      <w:tblGrid>
        <w:gridCol w:w="2534"/>
        <w:gridCol w:w="2535"/>
        <w:gridCol w:w="2535"/>
        <w:gridCol w:w="2535"/>
      </w:tblGrid>
      <w:tr w:rsidR="00E664A7" w:rsidTr="00403974">
        <w:tc>
          <w:tcPr>
            <w:tcW w:w="2534" w:type="dxa"/>
          </w:tcPr>
          <w:p w:rsidR="00E664A7" w:rsidRPr="0067682C" w:rsidRDefault="00E664A7" w:rsidP="00403974">
            <w:pPr>
              <w:rPr>
                <w:b/>
              </w:rPr>
            </w:pPr>
            <w:r w:rsidRPr="0067682C">
              <w:rPr>
                <w:b/>
              </w:rPr>
              <w:t>Strategy</w:t>
            </w:r>
          </w:p>
        </w:tc>
        <w:tc>
          <w:tcPr>
            <w:tcW w:w="2535" w:type="dxa"/>
          </w:tcPr>
          <w:p w:rsidR="00E664A7" w:rsidRPr="0067682C" w:rsidRDefault="00E664A7" w:rsidP="00403974">
            <w:pPr>
              <w:rPr>
                <w:b/>
              </w:rPr>
            </w:pPr>
            <w:r w:rsidRPr="0067682C">
              <w:rPr>
                <w:b/>
              </w:rPr>
              <w:t>Action</w:t>
            </w:r>
          </w:p>
        </w:tc>
        <w:tc>
          <w:tcPr>
            <w:tcW w:w="2535" w:type="dxa"/>
          </w:tcPr>
          <w:p w:rsidR="00E664A7" w:rsidRPr="0067682C" w:rsidRDefault="00E664A7" w:rsidP="00403974">
            <w:pPr>
              <w:rPr>
                <w:b/>
              </w:rPr>
            </w:pPr>
            <w:r w:rsidRPr="0067682C">
              <w:rPr>
                <w:b/>
              </w:rPr>
              <w:t>Performance Measure</w:t>
            </w:r>
          </w:p>
        </w:tc>
        <w:tc>
          <w:tcPr>
            <w:tcW w:w="2535" w:type="dxa"/>
          </w:tcPr>
          <w:p w:rsidR="00E664A7" w:rsidRPr="0067682C" w:rsidRDefault="00E664A7" w:rsidP="00403974">
            <w:pPr>
              <w:rPr>
                <w:b/>
              </w:rPr>
            </w:pPr>
            <w:r w:rsidRPr="0067682C">
              <w:rPr>
                <w:b/>
              </w:rPr>
              <w:t>Time Frame</w:t>
            </w:r>
          </w:p>
        </w:tc>
      </w:tr>
      <w:tr w:rsidR="00E664A7" w:rsidTr="00403974">
        <w:trPr>
          <w:trHeight w:val="233"/>
        </w:trPr>
        <w:tc>
          <w:tcPr>
            <w:tcW w:w="2534" w:type="dxa"/>
            <w:vMerge w:val="restart"/>
          </w:tcPr>
          <w:p w:rsidR="00E664A7" w:rsidRDefault="00E664A7" w:rsidP="00403974">
            <w:r>
              <w:t>Develop techniques and tools to promote HLS</w:t>
            </w:r>
          </w:p>
        </w:tc>
        <w:tc>
          <w:tcPr>
            <w:tcW w:w="2535" w:type="dxa"/>
          </w:tcPr>
          <w:p w:rsidR="00E664A7" w:rsidRDefault="00E664A7" w:rsidP="00403974">
            <w:r>
              <w:t>Marketing workshop</w:t>
            </w:r>
          </w:p>
        </w:tc>
        <w:tc>
          <w:tcPr>
            <w:tcW w:w="2535" w:type="dxa"/>
          </w:tcPr>
          <w:p w:rsidR="00E664A7" w:rsidRDefault="00E664A7" w:rsidP="00403974">
            <w:r>
              <w:t>workshop</w:t>
            </w:r>
          </w:p>
        </w:tc>
        <w:tc>
          <w:tcPr>
            <w:tcW w:w="2535" w:type="dxa"/>
          </w:tcPr>
          <w:p w:rsidR="00E664A7" w:rsidRDefault="00E664A7" w:rsidP="00403974">
            <w:r>
              <w:t>Yearly: 2017, 2018, 2019, 2020</w:t>
            </w:r>
          </w:p>
        </w:tc>
      </w:tr>
      <w:tr w:rsidR="00E664A7" w:rsidTr="00403974">
        <w:trPr>
          <w:trHeight w:val="232"/>
        </w:trPr>
        <w:tc>
          <w:tcPr>
            <w:tcW w:w="2534" w:type="dxa"/>
            <w:vMerge/>
          </w:tcPr>
          <w:p w:rsidR="00E664A7" w:rsidRDefault="00E664A7" w:rsidP="00403974"/>
        </w:tc>
        <w:tc>
          <w:tcPr>
            <w:tcW w:w="2535" w:type="dxa"/>
          </w:tcPr>
          <w:p w:rsidR="00E664A7" w:rsidRDefault="00E664A7" w:rsidP="00403974"/>
        </w:tc>
        <w:tc>
          <w:tcPr>
            <w:tcW w:w="2535" w:type="dxa"/>
          </w:tcPr>
          <w:p w:rsidR="00E664A7" w:rsidRDefault="00E664A7" w:rsidP="00403974"/>
        </w:tc>
        <w:tc>
          <w:tcPr>
            <w:tcW w:w="2535" w:type="dxa"/>
          </w:tcPr>
          <w:p w:rsidR="00E664A7" w:rsidRDefault="00E664A7" w:rsidP="00403974"/>
        </w:tc>
      </w:tr>
      <w:tr w:rsidR="00E664A7" w:rsidTr="00403974">
        <w:tc>
          <w:tcPr>
            <w:tcW w:w="2534" w:type="dxa"/>
          </w:tcPr>
          <w:p w:rsidR="00E664A7" w:rsidRDefault="00E664A7" w:rsidP="00403974">
            <w:r>
              <w:t>Capturing statistics to demonstrate the impact and benefit of HLS</w:t>
            </w:r>
          </w:p>
        </w:tc>
        <w:tc>
          <w:tcPr>
            <w:tcW w:w="2535" w:type="dxa"/>
          </w:tcPr>
          <w:p w:rsidR="00E664A7" w:rsidRDefault="00E664A7" w:rsidP="00403974">
            <w:r>
              <w:t>Generic reporting template</w:t>
            </w:r>
          </w:p>
        </w:tc>
        <w:tc>
          <w:tcPr>
            <w:tcW w:w="2535" w:type="dxa"/>
          </w:tcPr>
          <w:p w:rsidR="00E664A7" w:rsidRDefault="00E664A7" w:rsidP="00403974">
            <w:r>
              <w:t>Group workshop</w:t>
            </w:r>
          </w:p>
        </w:tc>
        <w:tc>
          <w:tcPr>
            <w:tcW w:w="2535" w:type="dxa"/>
          </w:tcPr>
          <w:p w:rsidR="00E664A7" w:rsidRDefault="00E664A7" w:rsidP="00403974">
            <w:r>
              <w:t>Yearly: 2017, 2018, 2019, 2020</w:t>
            </w:r>
          </w:p>
        </w:tc>
      </w:tr>
      <w:tr w:rsidR="00E664A7" w:rsidTr="00403974">
        <w:tc>
          <w:tcPr>
            <w:tcW w:w="2534" w:type="dxa"/>
          </w:tcPr>
          <w:p w:rsidR="00E664A7" w:rsidRDefault="00E664A7" w:rsidP="00403974">
            <w:r>
              <w:t xml:space="preserve">Advocate for HLS </w:t>
            </w:r>
          </w:p>
        </w:tc>
        <w:tc>
          <w:tcPr>
            <w:tcW w:w="2535" w:type="dxa"/>
          </w:tcPr>
          <w:p w:rsidR="00E664A7" w:rsidRDefault="00E664A7" w:rsidP="00403974">
            <w:r>
              <w:t xml:space="preserve">Write articles/ blog for library news, carers and other target groups, local and seniors news. </w:t>
            </w:r>
          </w:p>
          <w:p w:rsidR="00E664A7" w:rsidRDefault="00E664A7" w:rsidP="00403974"/>
        </w:tc>
        <w:tc>
          <w:tcPr>
            <w:tcW w:w="2535" w:type="dxa"/>
          </w:tcPr>
          <w:p w:rsidR="00E664A7" w:rsidRDefault="00E664A7" w:rsidP="00403974">
            <w:r>
              <w:t>Articles and blog posts submitted</w:t>
            </w:r>
          </w:p>
        </w:tc>
        <w:tc>
          <w:tcPr>
            <w:tcW w:w="2535" w:type="dxa"/>
          </w:tcPr>
          <w:p w:rsidR="00E664A7" w:rsidRDefault="00E664A7" w:rsidP="00403974">
            <w:r>
              <w:t>Yearly 2017, 2018, 2019, 2020</w:t>
            </w:r>
          </w:p>
          <w:p w:rsidR="00E664A7" w:rsidRDefault="00E664A7" w:rsidP="00403974"/>
          <w:p w:rsidR="00E664A7" w:rsidRDefault="00E664A7" w:rsidP="00403974"/>
          <w:p w:rsidR="00E664A7" w:rsidRDefault="00E664A7" w:rsidP="00403974"/>
        </w:tc>
      </w:tr>
      <w:tr w:rsidR="00E664A7" w:rsidTr="00403974">
        <w:tc>
          <w:tcPr>
            <w:tcW w:w="2534" w:type="dxa"/>
          </w:tcPr>
          <w:p w:rsidR="00E664A7" w:rsidRDefault="00E664A7" w:rsidP="00403974">
            <w:r>
              <w:t>Recommendations for Designing Home Library Service flyers (2013)</w:t>
            </w:r>
          </w:p>
        </w:tc>
        <w:tc>
          <w:tcPr>
            <w:tcW w:w="2535" w:type="dxa"/>
          </w:tcPr>
          <w:p w:rsidR="00E664A7" w:rsidRDefault="00E664A7" w:rsidP="00403974">
            <w:r w:rsidRPr="003E021A">
              <w:t>Guidelines reviewed and updated</w:t>
            </w:r>
          </w:p>
        </w:tc>
        <w:tc>
          <w:tcPr>
            <w:tcW w:w="2535" w:type="dxa"/>
          </w:tcPr>
          <w:p w:rsidR="00E664A7" w:rsidRDefault="00E664A7" w:rsidP="00403974">
            <w:r>
              <w:t>Available on web</w:t>
            </w:r>
          </w:p>
        </w:tc>
        <w:tc>
          <w:tcPr>
            <w:tcW w:w="2535" w:type="dxa"/>
          </w:tcPr>
          <w:p w:rsidR="00E664A7" w:rsidRDefault="00E664A7" w:rsidP="00403974">
            <w:r>
              <w:t>Dec 2018</w:t>
            </w:r>
          </w:p>
        </w:tc>
      </w:tr>
    </w:tbl>
    <w:p w:rsidR="00E664A7" w:rsidRDefault="00E664A7" w:rsidP="00E664A7"/>
    <w:p w:rsidR="00E664A7" w:rsidRDefault="00E664A7" w:rsidP="00E664A7">
      <w:pPr>
        <w:rPr>
          <w:b/>
        </w:rPr>
      </w:pPr>
    </w:p>
    <w:p w:rsidR="00E664A7" w:rsidRDefault="00E664A7" w:rsidP="00E664A7">
      <w:pPr>
        <w:rPr>
          <w:b/>
        </w:rPr>
      </w:pPr>
    </w:p>
    <w:p w:rsidR="00E664A7" w:rsidRPr="00A55E58" w:rsidRDefault="00E664A7" w:rsidP="00E664A7">
      <w:pPr>
        <w:rPr>
          <w:b/>
        </w:rPr>
      </w:pPr>
      <w:r w:rsidRPr="00A55E58">
        <w:rPr>
          <w:b/>
        </w:rPr>
        <w:t>Documents:</w:t>
      </w:r>
    </w:p>
    <w:p w:rsidR="00E664A7" w:rsidRDefault="00E664A7" w:rsidP="00E664A7">
      <w:pPr>
        <w:pStyle w:val="ListParagraph"/>
        <w:numPr>
          <w:ilvl w:val="0"/>
          <w:numId w:val="19"/>
        </w:numPr>
      </w:pPr>
      <w:r w:rsidRPr="00A55E58">
        <w:rPr>
          <w:u w:val="single"/>
        </w:rPr>
        <w:t>Home Library Services in New South Wales – Statewide Survey</w:t>
      </w:r>
      <w:r>
        <w:t xml:space="preserve"> (</w:t>
      </w:r>
      <w:r w:rsidR="00986396">
        <w:t>2009</w:t>
      </w:r>
      <w:r>
        <w:t>,20</w:t>
      </w:r>
      <w:r w:rsidR="00986396">
        <w:t>16</w:t>
      </w:r>
      <w:r>
        <w:t>)</w:t>
      </w:r>
    </w:p>
    <w:p w:rsidR="00E664A7" w:rsidRDefault="00E664A7" w:rsidP="00E664A7">
      <w:pPr>
        <w:pStyle w:val="ListParagraph"/>
        <w:numPr>
          <w:ilvl w:val="0"/>
          <w:numId w:val="19"/>
        </w:numPr>
      </w:pPr>
      <w:r w:rsidRPr="00A55E58">
        <w:rPr>
          <w:u w:val="single"/>
        </w:rPr>
        <w:t>Policy Guidelines for NSW Home Library Services</w:t>
      </w:r>
      <w:r>
        <w:t xml:space="preserve"> (2008)</w:t>
      </w:r>
    </w:p>
    <w:p w:rsidR="00E664A7" w:rsidRDefault="00E664A7" w:rsidP="00E664A7">
      <w:pPr>
        <w:pStyle w:val="ListParagraph"/>
        <w:numPr>
          <w:ilvl w:val="0"/>
          <w:numId w:val="19"/>
        </w:numPr>
      </w:pPr>
      <w:r w:rsidRPr="00A55E58">
        <w:rPr>
          <w:u w:val="single"/>
        </w:rPr>
        <w:t>Risk Management Guidelines for NSW Home Library Services</w:t>
      </w:r>
      <w:r>
        <w:t xml:space="preserve"> (2016)</w:t>
      </w:r>
    </w:p>
    <w:p w:rsidR="00E664A7" w:rsidRPr="00115A1B" w:rsidRDefault="00E664A7" w:rsidP="00E664A7">
      <w:pPr>
        <w:pStyle w:val="ListParagraph"/>
        <w:ind w:left="360"/>
      </w:pPr>
    </w:p>
    <w:p w:rsidR="0086292D" w:rsidRDefault="0086292D"/>
    <w:sectPr w:rsidR="0086292D" w:rsidSect="00601B8C">
      <w:footerReference w:type="default" r:id="rId9"/>
      <w:pgSz w:w="11906" w:h="16838"/>
      <w:pgMar w:top="1134" w:right="849"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03974" w:rsidRDefault="00403974" w:rsidP="002A5002">
      <w:pPr>
        <w:spacing w:line="240" w:lineRule="auto"/>
      </w:pPr>
      <w:r>
        <w:separator/>
      </w:r>
    </w:p>
  </w:endnote>
  <w:endnote w:type="continuationSeparator" w:id="0">
    <w:p w:rsidR="00403974" w:rsidRDefault="00403974" w:rsidP="002A500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24021937"/>
      <w:docPartObj>
        <w:docPartGallery w:val="Page Numbers (Bottom of Page)"/>
        <w:docPartUnique/>
      </w:docPartObj>
    </w:sdtPr>
    <w:sdtEndPr>
      <w:rPr>
        <w:noProof/>
      </w:rPr>
    </w:sdtEndPr>
    <w:sdtContent>
      <w:p w:rsidR="00403974" w:rsidRDefault="00403974">
        <w:pPr>
          <w:pStyle w:val="Footer"/>
          <w:jc w:val="right"/>
        </w:pPr>
        <w:r>
          <w:fldChar w:fldCharType="begin"/>
        </w:r>
        <w:r>
          <w:instrText xml:space="preserve"> PAGE   \* MERGEFORMAT </w:instrText>
        </w:r>
        <w:r>
          <w:fldChar w:fldCharType="separate"/>
        </w:r>
        <w:r w:rsidR="00986396">
          <w:rPr>
            <w:noProof/>
          </w:rPr>
          <w:t>7</w:t>
        </w:r>
        <w:r>
          <w:rPr>
            <w:noProof/>
          </w:rPr>
          <w:fldChar w:fldCharType="end"/>
        </w:r>
      </w:p>
    </w:sdtContent>
  </w:sdt>
  <w:p w:rsidR="00403974" w:rsidRDefault="0040397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03974" w:rsidRDefault="00403974" w:rsidP="002A5002">
      <w:pPr>
        <w:spacing w:line="240" w:lineRule="auto"/>
      </w:pPr>
      <w:r>
        <w:separator/>
      </w:r>
    </w:p>
  </w:footnote>
  <w:footnote w:type="continuationSeparator" w:id="0">
    <w:p w:rsidR="00403974" w:rsidRDefault="00403974" w:rsidP="002A5002">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85981"/>
    <w:multiLevelType w:val="hybridMultilevel"/>
    <w:tmpl w:val="C5C49BB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037601B8"/>
    <w:multiLevelType w:val="hybridMultilevel"/>
    <w:tmpl w:val="55C0327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nsid w:val="15AB062E"/>
    <w:multiLevelType w:val="hybridMultilevel"/>
    <w:tmpl w:val="A8BCB8D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nsid w:val="229F61D8"/>
    <w:multiLevelType w:val="hybridMultilevel"/>
    <w:tmpl w:val="6678A34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2DAC5A44"/>
    <w:multiLevelType w:val="hybridMultilevel"/>
    <w:tmpl w:val="7E34F9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nsid w:val="2DE27596"/>
    <w:multiLevelType w:val="hybridMultilevel"/>
    <w:tmpl w:val="7EDE72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nsid w:val="30392F25"/>
    <w:multiLevelType w:val="hybridMultilevel"/>
    <w:tmpl w:val="1B70F02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nsid w:val="38E900EB"/>
    <w:multiLevelType w:val="hybridMultilevel"/>
    <w:tmpl w:val="BDCA97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nsid w:val="3CF95004"/>
    <w:multiLevelType w:val="hybridMultilevel"/>
    <w:tmpl w:val="BC9C20B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nsid w:val="46BF5905"/>
    <w:multiLevelType w:val="hybridMultilevel"/>
    <w:tmpl w:val="9A1EFB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nsid w:val="50C735DE"/>
    <w:multiLevelType w:val="hybridMultilevel"/>
    <w:tmpl w:val="7CA07F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nsid w:val="576C0488"/>
    <w:multiLevelType w:val="hybridMultilevel"/>
    <w:tmpl w:val="E9B8C85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nsid w:val="5CBD0100"/>
    <w:multiLevelType w:val="hybridMultilevel"/>
    <w:tmpl w:val="F5AA44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nsid w:val="5DEA306A"/>
    <w:multiLevelType w:val="hybridMultilevel"/>
    <w:tmpl w:val="15BC2D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nsid w:val="61473E51"/>
    <w:multiLevelType w:val="hybridMultilevel"/>
    <w:tmpl w:val="EEB05D8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nsid w:val="6DB80943"/>
    <w:multiLevelType w:val="hybridMultilevel"/>
    <w:tmpl w:val="E0CEC6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nsid w:val="6F4E4508"/>
    <w:multiLevelType w:val="hybridMultilevel"/>
    <w:tmpl w:val="F0381DA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nsid w:val="73BB0F4C"/>
    <w:multiLevelType w:val="hybridMultilevel"/>
    <w:tmpl w:val="04E899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nsid w:val="777D55D1"/>
    <w:multiLevelType w:val="hybridMultilevel"/>
    <w:tmpl w:val="E7621B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nsid w:val="78AE7162"/>
    <w:multiLevelType w:val="hybridMultilevel"/>
    <w:tmpl w:val="F7AE88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5"/>
  </w:num>
  <w:num w:numId="2">
    <w:abstractNumId w:val="4"/>
  </w:num>
  <w:num w:numId="3">
    <w:abstractNumId w:val="5"/>
  </w:num>
  <w:num w:numId="4">
    <w:abstractNumId w:val="18"/>
  </w:num>
  <w:num w:numId="5">
    <w:abstractNumId w:val="7"/>
  </w:num>
  <w:num w:numId="6">
    <w:abstractNumId w:val="3"/>
  </w:num>
  <w:num w:numId="7">
    <w:abstractNumId w:val="12"/>
  </w:num>
  <w:num w:numId="8">
    <w:abstractNumId w:val="8"/>
  </w:num>
  <w:num w:numId="9">
    <w:abstractNumId w:val="0"/>
  </w:num>
  <w:num w:numId="10">
    <w:abstractNumId w:val="10"/>
  </w:num>
  <w:num w:numId="11">
    <w:abstractNumId w:val="19"/>
  </w:num>
  <w:num w:numId="12">
    <w:abstractNumId w:val="13"/>
  </w:num>
  <w:num w:numId="13">
    <w:abstractNumId w:val="17"/>
  </w:num>
  <w:num w:numId="14">
    <w:abstractNumId w:val="9"/>
  </w:num>
  <w:num w:numId="15">
    <w:abstractNumId w:val="2"/>
  </w:num>
  <w:num w:numId="16">
    <w:abstractNumId w:val="14"/>
  </w:num>
  <w:num w:numId="17">
    <w:abstractNumId w:val="11"/>
  </w:num>
  <w:num w:numId="18">
    <w:abstractNumId w:val="16"/>
  </w:num>
  <w:num w:numId="19">
    <w:abstractNumId w:val="1"/>
  </w:num>
  <w:num w:numId="2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2"/>
  <w:displayVerticalDrawingGridEvery w:val="2"/>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1B8C"/>
    <w:rsid w:val="00030D79"/>
    <w:rsid w:val="00033B5D"/>
    <w:rsid w:val="000C0DAC"/>
    <w:rsid w:val="000D6492"/>
    <w:rsid w:val="00115A1B"/>
    <w:rsid w:val="00173050"/>
    <w:rsid w:val="001C75CF"/>
    <w:rsid w:val="00206546"/>
    <w:rsid w:val="00210A58"/>
    <w:rsid w:val="002153F3"/>
    <w:rsid w:val="00243E11"/>
    <w:rsid w:val="00284E98"/>
    <w:rsid w:val="002A5002"/>
    <w:rsid w:val="0030417E"/>
    <w:rsid w:val="00392A7F"/>
    <w:rsid w:val="003B6C5B"/>
    <w:rsid w:val="003E021A"/>
    <w:rsid w:val="00403974"/>
    <w:rsid w:val="00414753"/>
    <w:rsid w:val="00457E7F"/>
    <w:rsid w:val="00482311"/>
    <w:rsid w:val="004B2366"/>
    <w:rsid w:val="00516935"/>
    <w:rsid w:val="00522F9C"/>
    <w:rsid w:val="00540E94"/>
    <w:rsid w:val="005525C7"/>
    <w:rsid w:val="005B292D"/>
    <w:rsid w:val="005C566F"/>
    <w:rsid w:val="00601B8C"/>
    <w:rsid w:val="006117B4"/>
    <w:rsid w:val="0067682C"/>
    <w:rsid w:val="00676EC1"/>
    <w:rsid w:val="006A3200"/>
    <w:rsid w:val="00707C04"/>
    <w:rsid w:val="00750F2D"/>
    <w:rsid w:val="007D7EC1"/>
    <w:rsid w:val="0080706D"/>
    <w:rsid w:val="008251C4"/>
    <w:rsid w:val="008334B6"/>
    <w:rsid w:val="008402E0"/>
    <w:rsid w:val="008502F0"/>
    <w:rsid w:val="0086292D"/>
    <w:rsid w:val="00871BA6"/>
    <w:rsid w:val="00894E46"/>
    <w:rsid w:val="008A1841"/>
    <w:rsid w:val="00914F6C"/>
    <w:rsid w:val="00986396"/>
    <w:rsid w:val="009931C4"/>
    <w:rsid w:val="009B296F"/>
    <w:rsid w:val="009D0684"/>
    <w:rsid w:val="00A204D3"/>
    <w:rsid w:val="00A55E58"/>
    <w:rsid w:val="00A74BE8"/>
    <w:rsid w:val="00AD4C05"/>
    <w:rsid w:val="00B01D1B"/>
    <w:rsid w:val="00B34DC1"/>
    <w:rsid w:val="00B61B8C"/>
    <w:rsid w:val="00BB38F9"/>
    <w:rsid w:val="00BC4485"/>
    <w:rsid w:val="00BD574C"/>
    <w:rsid w:val="00BF2B26"/>
    <w:rsid w:val="00BF7295"/>
    <w:rsid w:val="00C218A1"/>
    <w:rsid w:val="00C63C14"/>
    <w:rsid w:val="00C71152"/>
    <w:rsid w:val="00C9177A"/>
    <w:rsid w:val="00C9336D"/>
    <w:rsid w:val="00CA2CE0"/>
    <w:rsid w:val="00CC1CF9"/>
    <w:rsid w:val="00D037DA"/>
    <w:rsid w:val="00D55CE2"/>
    <w:rsid w:val="00DD0CA1"/>
    <w:rsid w:val="00DF2265"/>
    <w:rsid w:val="00E15BE4"/>
    <w:rsid w:val="00E664A7"/>
    <w:rsid w:val="00E73A57"/>
    <w:rsid w:val="00E75CE1"/>
    <w:rsid w:val="00EA4BAE"/>
    <w:rsid w:val="00ED0712"/>
    <w:rsid w:val="00EE69EB"/>
    <w:rsid w:val="00F158A7"/>
    <w:rsid w:val="00F864FA"/>
    <w:rsid w:val="00F93F20"/>
    <w:rsid w:val="00FB1382"/>
    <w:rsid w:val="00FD329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imes New Roman" w:hAnsi="Arial" w:cs="Arial"/>
        <w:lang w:val="en-AU" w:eastAsia="en-AU" w:bidi="ar-SA"/>
      </w:rPr>
    </w:rPrDefault>
    <w:pPrDefault>
      <w:pPr>
        <w:spacing w:line="312" w:lineRule="auto"/>
      </w:pPr>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D7EC1"/>
    <w:pPr>
      <w:ind w:left="720"/>
      <w:contextualSpacing/>
    </w:pPr>
  </w:style>
  <w:style w:type="table" w:styleId="TableGrid">
    <w:name w:val="Table Grid"/>
    <w:basedOn w:val="TableNormal"/>
    <w:rsid w:val="00BB38F9"/>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2A5002"/>
    <w:pPr>
      <w:tabs>
        <w:tab w:val="center" w:pos="4513"/>
        <w:tab w:val="right" w:pos="9026"/>
      </w:tabs>
      <w:spacing w:line="240" w:lineRule="auto"/>
    </w:pPr>
  </w:style>
  <w:style w:type="character" w:customStyle="1" w:styleId="HeaderChar">
    <w:name w:val="Header Char"/>
    <w:basedOn w:val="DefaultParagraphFont"/>
    <w:link w:val="Header"/>
    <w:rsid w:val="002A5002"/>
  </w:style>
  <w:style w:type="paragraph" w:styleId="Footer">
    <w:name w:val="footer"/>
    <w:basedOn w:val="Normal"/>
    <w:link w:val="FooterChar"/>
    <w:uiPriority w:val="99"/>
    <w:rsid w:val="002A5002"/>
    <w:pPr>
      <w:tabs>
        <w:tab w:val="center" w:pos="4513"/>
        <w:tab w:val="right" w:pos="9026"/>
      </w:tabs>
      <w:spacing w:line="240" w:lineRule="auto"/>
    </w:pPr>
  </w:style>
  <w:style w:type="character" w:customStyle="1" w:styleId="FooterChar">
    <w:name w:val="Footer Char"/>
    <w:basedOn w:val="DefaultParagraphFont"/>
    <w:link w:val="Footer"/>
    <w:uiPriority w:val="99"/>
    <w:rsid w:val="002A5002"/>
  </w:style>
  <w:style w:type="paragraph" w:styleId="BalloonText">
    <w:name w:val="Balloon Text"/>
    <w:basedOn w:val="Normal"/>
    <w:link w:val="BalloonTextChar"/>
    <w:rsid w:val="002A5002"/>
    <w:pPr>
      <w:spacing w:line="240" w:lineRule="auto"/>
    </w:pPr>
    <w:rPr>
      <w:rFonts w:ascii="Tahoma" w:hAnsi="Tahoma" w:cs="Tahoma"/>
      <w:sz w:val="16"/>
      <w:szCs w:val="16"/>
    </w:rPr>
  </w:style>
  <w:style w:type="character" w:customStyle="1" w:styleId="BalloonTextChar">
    <w:name w:val="Balloon Text Char"/>
    <w:basedOn w:val="DefaultParagraphFont"/>
    <w:link w:val="BalloonText"/>
    <w:rsid w:val="002A500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imes New Roman" w:hAnsi="Arial" w:cs="Arial"/>
        <w:lang w:val="en-AU" w:eastAsia="en-AU" w:bidi="ar-SA"/>
      </w:rPr>
    </w:rPrDefault>
    <w:pPrDefault>
      <w:pPr>
        <w:spacing w:line="312" w:lineRule="auto"/>
      </w:pPr>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D7EC1"/>
    <w:pPr>
      <w:ind w:left="720"/>
      <w:contextualSpacing/>
    </w:pPr>
  </w:style>
  <w:style w:type="table" w:styleId="TableGrid">
    <w:name w:val="Table Grid"/>
    <w:basedOn w:val="TableNormal"/>
    <w:rsid w:val="00BB38F9"/>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2A5002"/>
    <w:pPr>
      <w:tabs>
        <w:tab w:val="center" w:pos="4513"/>
        <w:tab w:val="right" w:pos="9026"/>
      </w:tabs>
      <w:spacing w:line="240" w:lineRule="auto"/>
    </w:pPr>
  </w:style>
  <w:style w:type="character" w:customStyle="1" w:styleId="HeaderChar">
    <w:name w:val="Header Char"/>
    <w:basedOn w:val="DefaultParagraphFont"/>
    <w:link w:val="Header"/>
    <w:rsid w:val="002A5002"/>
  </w:style>
  <w:style w:type="paragraph" w:styleId="Footer">
    <w:name w:val="footer"/>
    <w:basedOn w:val="Normal"/>
    <w:link w:val="FooterChar"/>
    <w:uiPriority w:val="99"/>
    <w:rsid w:val="002A5002"/>
    <w:pPr>
      <w:tabs>
        <w:tab w:val="center" w:pos="4513"/>
        <w:tab w:val="right" w:pos="9026"/>
      </w:tabs>
      <w:spacing w:line="240" w:lineRule="auto"/>
    </w:pPr>
  </w:style>
  <w:style w:type="character" w:customStyle="1" w:styleId="FooterChar">
    <w:name w:val="Footer Char"/>
    <w:basedOn w:val="DefaultParagraphFont"/>
    <w:link w:val="Footer"/>
    <w:uiPriority w:val="99"/>
    <w:rsid w:val="002A5002"/>
  </w:style>
  <w:style w:type="paragraph" w:styleId="BalloonText">
    <w:name w:val="Balloon Text"/>
    <w:basedOn w:val="Normal"/>
    <w:link w:val="BalloonTextChar"/>
    <w:rsid w:val="002A5002"/>
    <w:pPr>
      <w:spacing w:line="240" w:lineRule="auto"/>
    </w:pPr>
    <w:rPr>
      <w:rFonts w:ascii="Tahoma" w:hAnsi="Tahoma" w:cs="Tahoma"/>
      <w:sz w:val="16"/>
      <w:szCs w:val="16"/>
    </w:rPr>
  </w:style>
  <w:style w:type="character" w:customStyle="1" w:styleId="BalloonTextChar">
    <w:name w:val="Balloon Text Char"/>
    <w:basedOn w:val="DefaultParagraphFont"/>
    <w:link w:val="BalloonText"/>
    <w:rsid w:val="002A500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11FC47-9AF1-43C7-A96E-1A36279F5E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50075341</Template>
  <TotalTime>155</TotalTime>
  <Pages>8</Pages>
  <Words>2440</Words>
  <Characters>13911</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Sibi Camoens</dc:creator>
  <cp:lastModifiedBy>Mary Ryder</cp:lastModifiedBy>
  <cp:revision>20</cp:revision>
  <cp:lastPrinted>2016-07-27T04:52:00Z</cp:lastPrinted>
  <dcterms:created xsi:type="dcterms:W3CDTF">2016-07-27T05:32:00Z</dcterms:created>
  <dcterms:modified xsi:type="dcterms:W3CDTF">2016-12-22T23:54:00Z</dcterms:modified>
</cp:coreProperties>
</file>