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24A9" w14:textId="34195FC8" w:rsidR="00A01CCB" w:rsidRPr="000618E0" w:rsidRDefault="00A01CCB" w:rsidP="00F86CF2">
      <w:pPr>
        <w:spacing w:before="100" w:beforeAutospacing="1" w:after="336" w:line="240" w:lineRule="auto"/>
        <w:rPr>
          <w:rFonts w:ascii="Arial" w:eastAsia="Times New Roman" w:hAnsi="Arial" w:cs="Arial"/>
          <w:b/>
          <w:color w:val="333333"/>
          <w:lang w:eastAsia="en-AU"/>
        </w:rPr>
      </w:pPr>
      <w:r w:rsidRPr="000618E0">
        <w:rPr>
          <w:rFonts w:ascii="Arial" w:eastAsia="Times New Roman" w:hAnsi="Arial" w:cs="Arial"/>
          <w:b/>
          <w:color w:val="333333"/>
          <w:lang w:eastAsia="en-AU"/>
        </w:rPr>
        <w:t>ANNUAL REPORT 202</w:t>
      </w:r>
      <w:r w:rsidR="00F86CF2" w:rsidRPr="000618E0">
        <w:rPr>
          <w:rFonts w:ascii="Arial" w:eastAsia="Times New Roman" w:hAnsi="Arial" w:cs="Arial"/>
          <w:b/>
          <w:color w:val="333333"/>
          <w:lang w:eastAsia="en-AU"/>
        </w:rPr>
        <w:t>2</w:t>
      </w:r>
    </w:p>
    <w:p w14:paraId="7B7042CE" w14:textId="77777777" w:rsidR="00A01CCB" w:rsidRPr="000618E0" w:rsidRDefault="00A01CCB" w:rsidP="00F86CF2">
      <w:pPr>
        <w:spacing w:before="100" w:beforeAutospacing="1" w:after="336" w:line="240" w:lineRule="auto"/>
        <w:rPr>
          <w:rFonts w:ascii="Arial" w:eastAsia="Times New Roman" w:hAnsi="Arial" w:cs="Arial"/>
          <w:b/>
          <w:color w:val="333333"/>
          <w:lang w:eastAsia="en-AU"/>
        </w:rPr>
      </w:pPr>
      <w:r w:rsidRPr="000618E0">
        <w:rPr>
          <w:rFonts w:ascii="Arial" w:eastAsia="Times New Roman" w:hAnsi="Arial" w:cs="Arial"/>
          <w:b/>
          <w:color w:val="333333"/>
          <w:lang w:eastAsia="en-AU"/>
        </w:rPr>
        <w:t>WORKING GROUP ON MULTICULTURAL LIBRARY SERVICES (NSW)</w:t>
      </w:r>
    </w:p>
    <w:p w14:paraId="61068809" w14:textId="3310A0C2" w:rsidR="009374C4"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Introduction</w:t>
      </w:r>
      <w:r w:rsidR="009374C4" w:rsidRPr="00F86CF2">
        <w:rPr>
          <w:rFonts w:ascii="Arial" w:eastAsia="Times New Roman" w:hAnsi="Arial" w:cs="Arial"/>
          <w:color w:val="333333"/>
          <w:lang w:eastAsia="en-AU"/>
        </w:rPr>
        <w:t>: The working Group on Multicultural Services</w:t>
      </w:r>
      <w:r w:rsidR="007F0278" w:rsidRPr="00F86CF2">
        <w:rPr>
          <w:rFonts w:ascii="Arial" w:eastAsia="Times New Roman" w:hAnsi="Arial" w:cs="Arial"/>
          <w:color w:val="333333"/>
          <w:lang w:eastAsia="en-AU"/>
        </w:rPr>
        <w:t>,</w:t>
      </w:r>
      <w:r w:rsidR="009374C4" w:rsidRPr="00F86CF2">
        <w:rPr>
          <w:rFonts w:ascii="Arial" w:eastAsia="Times New Roman" w:hAnsi="Arial" w:cs="Arial"/>
          <w:color w:val="333333"/>
          <w:lang w:eastAsia="en-AU"/>
        </w:rPr>
        <w:t xml:space="preserve"> NSW role is to promote the library resources and services to wider multicultural community bringing together </w:t>
      </w:r>
      <w:r w:rsidR="003A3B64" w:rsidRPr="00F86CF2">
        <w:rPr>
          <w:rFonts w:ascii="Arial" w:eastAsia="Times New Roman" w:hAnsi="Arial" w:cs="Arial"/>
          <w:color w:val="333333"/>
          <w:lang w:eastAsia="en-AU"/>
        </w:rPr>
        <w:t xml:space="preserve">by </w:t>
      </w:r>
      <w:r w:rsidR="009374C4" w:rsidRPr="00F86CF2">
        <w:rPr>
          <w:rFonts w:ascii="Arial" w:eastAsia="Times New Roman" w:hAnsi="Arial" w:cs="Arial"/>
          <w:color w:val="333333"/>
          <w:lang w:eastAsia="en-AU"/>
        </w:rPr>
        <w:t xml:space="preserve">sharing the collections and professional </w:t>
      </w:r>
      <w:r w:rsidR="007F0278" w:rsidRPr="00F86CF2">
        <w:rPr>
          <w:rFonts w:ascii="Arial" w:eastAsia="Times New Roman" w:hAnsi="Arial" w:cs="Arial"/>
          <w:color w:val="333333"/>
          <w:lang w:eastAsia="en-AU"/>
        </w:rPr>
        <w:t>expertise and provid</w:t>
      </w:r>
      <w:r w:rsidR="003A3B64" w:rsidRPr="00F86CF2">
        <w:rPr>
          <w:rFonts w:ascii="Arial" w:eastAsia="Times New Roman" w:hAnsi="Arial" w:cs="Arial"/>
          <w:color w:val="333333"/>
          <w:lang w:eastAsia="en-AU"/>
        </w:rPr>
        <w:t>ing</w:t>
      </w:r>
      <w:r w:rsidR="007F0278" w:rsidRPr="00F86CF2">
        <w:rPr>
          <w:rFonts w:ascii="Arial" w:eastAsia="Times New Roman" w:hAnsi="Arial" w:cs="Arial"/>
          <w:color w:val="333333"/>
          <w:lang w:eastAsia="en-AU"/>
        </w:rPr>
        <w:t xml:space="preserve"> collective strength </w:t>
      </w:r>
      <w:r w:rsidR="009374C4" w:rsidRPr="00F86CF2">
        <w:rPr>
          <w:rFonts w:ascii="Arial" w:eastAsia="Times New Roman" w:hAnsi="Arial" w:cs="Arial"/>
          <w:color w:val="333333"/>
          <w:lang w:eastAsia="en-AU"/>
        </w:rPr>
        <w:t xml:space="preserve">across </w:t>
      </w:r>
      <w:r w:rsidR="007F0278" w:rsidRPr="00F86CF2">
        <w:rPr>
          <w:rFonts w:ascii="Arial" w:eastAsia="Times New Roman" w:hAnsi="Arial" w:cs="Arial"/>
          <w:color w:val="333333"/>
          <w:lang w:eastAsia="en-AU"/>
        </w:rPr>
        <w:t xml:space="preserve">all </w:t>
      </w:r>
      <w:r w:rsidR="009374C4" w:rsidRPr="00F86CF2">
        <w:rPr>
          <w:rFonts w:ascii="Arial" w:eastAsia="Times New Roman" w:hAnsi="Arial" w:cs="Arial"/>
          <w:color w:val="333333"/>
          <w:lang w:eastAsia="en-AU"/>
        </w:rPr>
        <w:t xml:space="preserve">libraries </w:t>
      </w:r>
      <w:r w:rsidR="003A3B64" w:rsidRPr="00F86CF2">
        <w:rPr>
          <w:rFonts w:ascii="Arial" w:eastAsia="Times New Roman" w:hAnsi="Arial" w:cs="Arial"/>
          <w:color w:val="333333"/>
          <w:lang w:eastAsia="en-AU"/>
        </w:rPr>
        <w:t xml:space="preserve">in meeting the </w:t>
      </w:r>
      <w:r w:rsidR="009374C4" w:rsidRPr="00F86CF2">
        <w:rPr>
          <w:rFonts w:ascii="Arial" w:eastAsia="Times New Roman" w:hAnsi="Arial" w:cs="Arial"/>
          <w:color w:val="333333"/>
          <w:lang w:eastAsia="en-AU"/>
        </w:rPr>
        <w:t>service</w:t>
      </w:r>
      <w:r w:rsidR="007F0278" w:rsidRPr="00F86CF2">
        <w:rPr>
          <w:rFonts w:ascii="Arial" w:eastAsia="Times New Roman" w:hAnsi="Arial" w:cs="Arial"/>
          <w:color w:val="333333"/>
          <w:lang w:eastAsia="en-AU"/>
        </w:rPr>
        <w:t xml:space="preserve">s </w:t>
      </w:r>
      <w:r w:rsidR="003A3B64" w:rsidRPr="00F86CF2">
        <w:rPr>
          <w:rFonts w:ascii="Arial" w:eastAsia="Times New Roman" w:hAnsi="Arial" w:cs="Arial"/>
          <w:color w:val="333333"/>
          <w:lang w:eastAsia="en-AU"/>
        </w:rPr>
        <w:t>needed by</w:t>
      </w:r>
      <w:r w:rsidR="009374C4" w:rsidRPr="00F86CF2">
        <w:rPr>
          <w:rFonts w:ascii="Arial" w:eastAsia="Times New Roman" w:hAnsi="Arial" w:cs="Arial"/>
          <w:color w:val="333333"/>
          <w:lang w:eastAsia="en-AU"/>
        </w:rPr>
        <w:t xml:space="preserve"> the CALD community.</w:t>
      </w:r>
    </w:p>
    <w:p w14:paraId="40BD4FBF" w14:textId="16FF952F" w:rsidR="009374C4" w:rsidRPr="00F86CF2" w:rsidRDefault="009374C4" w:rsidP="00F86CF2">
      <w:pPr>
        <w:spacing w:before="100" w:beforeAutospacing="1" w:after="336" w:line="240" w:lineRule="auto"/>
        <w:rPr>
          <w:rFonts w:ascii="Arial" w:eastAsia="Times New Roman" w:hAnsi="Arial" w:cs="Arial"/>
          <w:color w:val="333333"/>
          <w:lang w:eastAsia="en-AU"/>
        </w:rPr>
      </w:pPr>
      <w:r w:rsidRPr="00F86CF2">
        <w:rPr>
          <w:rFonts w:ascii="Arial" w:hAnsi="Arial" w:cs="Arial"/>
        </w:rPr>
        <w:t>During 2021-22, w</w:t>
      </w:r>
      <w:r w:rsidRPr="00F86CF2">
        <w:rPr>
          <w:rFonts w:ascii="Arial" w:eastAsia="Times New Roman" w:hAnsi="Arial" w:cs="Arial"/>
          <w:color w:val="333333"/>
          <w:lang w:eastAsia="en-AU"/>
        </w:rPr>
        <w:t>ith continued restrictions and following health &amp; safe protocols the Group held meeting via Zoom in March, May and September 2022.</w:t>
      </w:r>
    </w:p>
    <w:p w14:paraId="2AC7FA4A" w14:textId="04EF155A" w:rsidR="00395C6D" w:rsidRPr="00F86CF2" w:rsidRDefault="00395C6D" w:rsidP="00F86CF2">
      <w:pPr>
        <w:spacing w:before="100" w:beforeAutospacing="1" w:after="336" w:line="240" w:lineRule="auto"/>
        <w:rPr>
          <w:rFonts w:ascii="Arial" w:hAnsi="Arial" w:cs="Arial"/>
          <w:color w:val="333333"/>
          <w:shd w:val="clear" w:color="auto" w:fill="FFFFFF"/>
        </w:rPr>
      </w:pPr>
      <w:r w:rsidRPr="00F86CF2">
        <w:rPr>
          <w:rFonts w:ascii="Arial" w:hAnsi="Arial" w:cs="Arial"/>
        </w:rPr>
        <w:t>A</w:t>
      </w:r>
      <w:r w:rsidRPr="00F86CF2">
        <w:rPr>
          <w:rFonts w:ascii="Arial" w:hAnsi="Arial" w:cs="Arial"/>
          <w:color w:val="4D5156"/>
          <w:shd w:val="clear" w:color="auto" w:fill="FFFFFF"/>
        </w:rPr>
        <w:t>lmost all public libraries </w:t>
      </w:r>
      <w:r w:rsidRPr="00F86CF2">
        <w:rPr>
          <w:rStyle w:val="Emphasis"/>
          <w:rFonts w:ascii="Arial" w:hAnsi="Arial" w:cs="Arial"/>
          <w:b/>
          <w:bCs/>
          <w:i w:val="0"/>
          <w:iCs w:val="0"/>
          <w:color w:val="5F6368"/>
          <w:shd w:val="clear" w:color="auto" w:fill="FFFFFF"/>
        </w:rPr>
        <w:t>experienced some period of building closure</w:t>
      </w:r>
      <w:r w:rsidRPr="00F86CF2">
        <w:rPr>
          <w:rFonts w:ascii="Arial" w:hAnsi="Arial" w:cs="Arial"/>
          <w:color w:val="4D5156"/>
          <w:shd w:val="clear" w:color="auto" w:fill="FFFFFF"/>
        </w:rPr>
        <w:t>, requiring l</w:t>
      </w:r>
      <w:r w:rsidRPr="00F86CF2">
        <w:rPr>
          <w:rFonts w:ascii="Arial" w:hAnsi="Arial" w:cs="Arial"/>
          <w:color w:val="333333"/>
          <w:shd w:val="clear" w:color="auto" w:fill="FFFFFF"/>
        </w:rPr>
        <w:t>ibraries to adapt their services and delivery models, expanded services and programmes moving online, maintaining the relationships with customers dementing the role of public libraries during the crisis and beyond. Librarians were agile and adaptable, utilising the technology effectively meeting the need of the community by providing home delivery services, conducting community welfare activities , online programs and providing the support needed with accessing eResources.</w:t>
      </w:r>
    </w:p>
    <w:p w14:paraId="7714C9D6" w14:textId="77777777" w:rsidR="00395C6D" w:rsidRPr="00F86CF2" w:rsidRDefault="00395C6D" w:rsidP="00F86CF2">
      <w:pPr>
        <w:spacing w:before="100" w:beforeAutospacing="1" w:after="336" w:line="240" w:lineRule="auto"/>
        <w:rPr>
          <w:rFonts w:ascii="Arial" w:hAnsi="Arial" w:cs="Arial"/>
          <w:b/>
        </w:rPr>
      </w:pPr>
      <w:r w:rsidRPr="00F86CF2">
        <w:rPr>
          <w:rFonts w:ascii="Arial" w:hAnsi="Arial" w:cs="Arial"/>
          <w:b/>
        </w:rPr>
        <w:t>Multicultural Library Services Group at a glance 2021-22</w:t>
      </w:r>
    </w:p>
    <w:p w14:paraId="4C0ED5E6" w14:textId="77777777"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The majority of the attendees at the meeting were multicultural library staff. Working Group membership list represent 25 local councils.</w:t>
      </w:r>
    </w:p>
    <w:p w14:paraId="7030C952" w14:textId="3A39B4B0" w:rsidR="00A01CCB" w:rsidRPr="00F86CF2" w:rsidRDefault="00A01CCB" w:rsidP="00F86CF2">
      <w:pPr>
        <w:numPr>
          <w:ilvl w:val="0"/>
          <w:numId w:val="1"/>
        </w:numPr>
        <w:spacing w:before="100" w:beforeAutospacing="1" w:after="0" w:line="240" w:lineRule="auto"/>
        <w:ind w:left="360"/>
        <w:rPr>
          <w:rFonts w:ascii="Arial" w:eastAsia="Times New Roman" w:hAnsi="Arial" w:cs="Arial"/>
          <w:color w:val="333333"/>
          <w:lang w:eastAsia="en-AU"/>
        </w:rPr>
      </w:pPr>
      <w:r w:rsidRPr="00F86CF2">
        <w:rPr>
          <w:rFonts w:ascii="Arial" w:eastAsia="Times New Roman" w:hAnsi="Arial" w:cs="Arial"/>
          <w:b/>
          <w:bCs/>
          <w:color w:val="333333"/>
          <w:lang w:eastAsia="en-AU"/>
        </w:rPr>
        <w:t>Chairperson</w:t>
      </w:r>
      <w:r w:rsidRPr="00F86CF2">
        <w:rPr>
          <w:rFonts w:ascii="Arial" w:eastAsia="Times New Roman" w:hAnsi="Arial" w:cs="Arial"/>
          <w:color w:val="333333"/>
          <w:lang w:eastAsia="en-AU"/>
        </w:rPr>
        <w:t xml:space="preserve">: </w:t>
      </w:r>
      <w:r w:rsidR="009374C4" w:rsidRPr="00F86CF2">
        <w:rPr>
          <w:rFonts w:ascii="Arial" w:eastAsia="Times New Roman" w:hAnsi="Arial" w:cs="Arial"/>
          <w:color w:val="333333"/>
          <w:lang w:eastAsia="en-AU"/>
        </w:rPr>
        <w:t>Sujatha Thadakamalla</w:t>
      </w:r>
      <w:r w:rsidR="00395C6D" w:rsidRPr="00F86CF2">
        <w:rPr>
          <w:rFonts w:ascii="Arial" w:eastAsia="Times New Roman" w:hAnsi="Arial" w:cs="Arial"/>
          <w:color w:val="333333"/>
          <w:lang w:eastAsia="en-AU"/>
        </w:rPr>
        <w:t>, Fairfield City Open Libraries</w:t>
      </w:r>
    </w:p>
    <w:p w14:paraId="52DFD045" w14:textId="18EE0CE3" w:rsidR="009374C4" w:rsidRPr="00F86CF2" w:rsidRDefault="00A01CCB" w:rsidP="00F86CF2">
      <w:pPr>
        <w:numPr>
          <w:ilvl w:val="0"/>
          <w:numId w:val="1"/>
        </w:numPr>
        <w:spacing w:before="100" w:beforeAutospacing="1" w:after="0" w:line="240" w:lineRule="auto"/>
        <w:ind w:left="360"/>
        <w:rPr>
          <w:rFonts w:ascii="Arial" w:eastAsia="Times New Roman" w:hAnsi="Arial" w:cs="Arial"/>
          <w:color w:val="333333"/>
          <w:lang w:eastAsia="en-AU"/>
        </w:rPr>
      </w:pPr>
      <w:r w:rsidRPr="00F86CF2">
        <w:rPr>
          <w:rFonts w:ascii="Arial" w:eastAsia="Times New Roman" w:hAnsi="Arial" w:cs="Arial"/>
          <w:b/>
          <w:bCs/>
          <w:color w:val="333333"/>
          <w:lang w:eastAsia="en-AU"/>
        </w:rPr>
        <w:t>Rotating Secretary</w:t>
      </w:r>
      <w:r w:rsidRPr="00F86CF2">
        <w:rPr>
          <w:rFonts w:ascii="Arial" w:eastAsia="Times New Roman" w:hAnsi="Arial" w:cs="Arial"/>
          <w:color w:val="333333"/>
          <w:lang w:eastAsia="en-AU"/>
        </w:rPr>
        <w:t xml:space="preserve">: </w:t>
      </w:r>
      <w:r w:rsidR="009374C4" w:rsidRPr="00F86CF2">
        <w:rPr>
          <w:rFonts w:ascii="Arial" w:eastAsia="Times New Roman" w:hAnsi="Arial" w:cs="Arial"/>
          <w:color w:val="333333"/>
          <w:lang w:eastAsia="en-AU"/>
        </w:rPr>
        <w:t>Jadwiga Krejza</w:t>
      </w:r>
      <w:r w:rsidR="00395C6D" w:rsidRPr="00F86CF2">
        <w:rPr>
          <w:rFonts w:ascii="Arial" w:eastAsia="Times New Roman" w:hAnsi="Arial" w:cs="Arial"/>
          <w:color w:val="333333"/>
          <w:lang w:eastAsia="en-AU"/>
        </w:rPr>
        <w:t>, Liverpool Library</w:t>
      </w:r>
    </w:p>
    <w:p w14:paraId="424AC1B8" w14:textId="684BCDEF" w:rsidR="00A01CCB" w:rsidRPr="00F86CF2" w:rsidRDefault="00A01CCB" w:rsidP="00F86CF2">
      <w:pPr>
        <w:numPr>
          <w:ilvl w:val="0"/>
          <w:numId w:val="1"/>
        </w:numPr>
        <w:spacing w:before="100" w:beforeAutospacing="1" w:after="0" w:line="240" w:lineRule="auto"/>
        <w:ind w:left="360"/>
        <w:rPr>
          <w:rFonts w:ascii="Arial" w:eastAsia="Times New Roman" w:hAnsi="Arial" w:cs="Arial"/>
          <w:color w:val="333333"/>
          <w:lang w:eastAsia="en-AU"/>
        </w:rPr>
      </w:pPr>
      <w:r w:rsidRPr="00F86CF2">
        <w:rPr>
          <w:rFonts w:ascii="Arial" w:eastAsia="Times New Roman" w:hAnsi="Arial" w:cs="Arial"/>
          <w:b/>
          <w:bCs/>
          <w:color w:val="333333"/>
          <w:lang w:eastAsia="en-AU"/>
        </w:rPr>
        <w:t>PLN Representative</w:t>
      </w:r>
      <w:r w:rsidRPr="00F86CF2">
        <w:rPr>
          <w:rFonts w:ascii="Arial" w:eastAsia="Times New Roman" w:hAnsi="Arial" w:cs="Arial"/>
          <w:color w:val="333333"/>
          <w:lang w:eastAsia="en-AU"/>
        </w:rPr>
        <w:t xml:space="preserve">: </w:t>
      </w:r>
      <w:r w:rsidR="000A7363" w:rsidRPr="00F86CF2">
        <w:rPr>
          <w:rFonts w:ascii="Arial" w:eastAsia="Times New Roman" w:hAnsi="Arial" w:cs="Arial"/>
          <w:color w:val="333333"/>
          <w:lang w:eastAsia="en-AU"/>
        </w:rPr>
        <w:t>Nicole Byrn</w:t>
      </w:r>
    </w:p>
    <w:p w14:paraId="48F67D9E" w14:textId="77777777" w:rsidR="00A01CCB" w:rsidRPr="00F86CF2" w:rsidRDefault="00A01CCB" w:rsidP="00F86CF2">
      <w:pPr>
        <w:numPr>
          <w:ilvl w:val="0"/>
          <w:numId w:val="1"/>
        </w:numPr>
        <w:spacing w:before="100" w:beforeAutospacing="1" w:after="0" w:line="240" w:lineRule="auto"/>
        <w:ind w:left="360"/>
        <w:rPr>
          <w:rFonts w:ascii="Arial" w:eastAsia="Times New Roman" w:hAnsi="Arial" w:cs="Arial"/>
          <w:color w:val="333333"/>
          <w:lang w:eastAsia="en-AU"/>
        </w:rPr>
      </w:pPr>
      <w:r w:rsidRPr="00F86CF2">
        <w:rPr>
          <w:rFonts w:ascii="Arial" w:eastAsia="Times New Roman" w:hAnsi="Arial" w:cs="Arial"/>
          <w:b/>
          <w:bCs/>
          <w:color w:val="333333"/>
          <w:lang w:eastAsia="en-AU"/>
        </w:rPr>
        <w:t>State Library of NSW Representatives</w:t>
      </w:r>
      <w:r w:rsidRPr="00F86CF2">
        <w:rPr>
          <w:rFonts w:ascii="Arial" w:eastAsia="Times New Roman" w:hAnsi="Arial" w:cs="Arial"/>
          <w:color w:val="333333"/>
          <w:lang w:eastAsia="en-AU"/>
        </w:rPr>
        <w:t>: Oriana Acevedo, Shauna Miller, Joanna Goh/Abby Dawson</w:t>
      </w:r>
    </w:p>
    <w:p w14:paraId="333E0512" w14:textId="62356C03"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PROFILE OF WORKING GROUP</w:t>
      </w:r>
    </w:p>
    <w:p w14:paraId="6D5541E1" w14:textId="77777777"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The working Group on Multicultural Services of NSW was established in June 1983 by several Librarians working in the field of library services for the CALD community. The Working Group’s role is to promote the provision of library resources and services to clients in a range of community languages.</w:t>
      </w:r>
    </w:p>
    <w:p w14:paraId="7ACD335F" w14:textId="77777777"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VISION</w:t>
      </w:r>
    </w:p>
    <w:p w14:paraId="2D38AD3D" w14:textId="77777777"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Every NSW library will have access to an excellent resource collection and services that meet the needs of their CALD communities.</w:t>
      </w:r>
    </w:p>
    <w:p w14:paraId="725ABC06" w14:textId="77777777"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MISSION</w:t>
      </w:r>
    </w:p>
    <w:p w14:paraId="1DEC1B3B" w14:textId="2524C7D2"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 xml:space="preserve">To lobby, </w:t>
      </w:r>
      <w:r w:rsidR="000A7363" w:rsidRPr="00F86CF2">
        <w:rPr>
          <w:rFonts w:ascii="Arial" w:eastAsia="Times New Roman" w:hAnsi="Arial" w:cs="Arial"/>
          <w:color w:val="333333"/>
          <w:lang w:eastAsia="en-AU"/>
        </w:rPr>
        <w:t>advice</w:t>
      </w:r>
      <w:r w:rsidRPr="00F86CF2">
        <w:rPr>
          <w:rFonts w:ascii="Arial" w:eastAsia="Times New Roman" w:hAnsi="Arial" w:cs="Arial"/>
          <w:color w:val="333333"/>
          <w:lang w:eastAsia="en-AU"/>
        </w:rPr>
        <w:t>, promote, and improve the importance of library services for the CALD community.</w:t>
      </w:r>
    </w:p>
    <w:p w14:paraId="0F127AF7" w14:textId="5A9038C8" w:rsidR="008F7CD3" w:rsidRPr="00F86CF2" w:rsidRDefault="008F7CD3" w:rsidP="00F86CF2">
      <w:pPr>
        <w:spacing w:before="100" w:beforeAutospacing="1" w:after="336" w:line="240" w:lineRule="auto"/>
        <w:rPr>
          <w:rFonts w:ascii="Arial" w:eastAsia="Times New Roman" w:hAnsi="Arial" w:cs="Arial"/>
          <w:color w:val="333333"/>
          <w:lang w:eastAsia="en-AU"/>
        </w:rPr>
      </w:pPr>
    </w:p>
    <w:p w14:paraId="57531A5E" w14:textId="02265F9C" w:rsidR="008F7CD3" w:rsidRPr="00F86CF2" w:rsidRDefault="008F7CD3"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lastRenderedPageBreak/>
        <w:t>Achievements, Changes and Activities</w:t>
      </w:r>
    </w:p>
    <w:p w14:paraId="4F3D4F7D" w14:textId="75A23289" w:rsidR="000A7363" w:rsidRPr="00F86CF2" w:rsidRDefault="000A7363" w:rsidP="00F86CF2">
      <w:pPr>
        <w:spacing w:before="100" w:beforeAutospacing="1" w:after="336" w:line="240" w:lineRule="auto"/>
        <w:rPr>
          <w:rFonts w:ascii="Arial" w:hAnsi="Arial" w:cs="Arial"/>
          <w:b/>
        </w:rPr>
      </w:pPr>
      <w:r w:rsidRPr="00F86CF2">
        <w:rPr>
          <w:rFonts w:ascii="Arial" w:hAnsi="Arial" w:cs="Arial"/>
          <w:b/>
        </w:rPr>
        <w:t>Multicultural Excellence Award:</w:t>
      </w:r>
    </w:p>
    <w:p w14:paraId="6A79B544" w14:textId="0FC7FB61" w:rsidR="000A7363" w:rsidRPr="00F86CF2" w:rsidRDefault="000A7363" w:rsidP="00F86CF2">
      <w:pPr>
        <w:spacing w:before="100" w:beforeAutospacing="1" w:after="336" w:line="240" w:lineRule="auto"/>
        <w:rPr>
          <w:rFonts w:ascii="Arial" w:hAnsi="Arial" w:cs="Arial"/>
        </w:rPr>
      </w:pPr>
      <w:r w:rsidRPr="00F86CF2">
        <w:rPr>
          <w:rFonts w:ascii="Arial" w:hAnsi="Arial" w:cs="Arial"/>
        </w:rPr>
        <w:t xml:space="preserve">From 2022 Individual award was a peered nominated award with multiple people to be able to be recognised to their contribution in enhancing the services to the CALD community </w:t>
      </w:r>
    </w:p>
    <w:p w14:paraId="06037888" w14:textId="061128F5" w:rsidR="000A7363" w:rsidRPr="00F86CF2" w:rsidRDefault="000A7363" w:rsidP="00F86CF2">
      <w:pPr>
        <w:spacing w:before="100" w:beforeAutospacing="1" w:after="336" w:line="240" w:lineRule="auto"/>
        <w:rPr>
          <w:rFonts w:ascii="Arial" w:hAnsi="Arial" w:cs="Arial"/>
        </w:rPr>
      </w:pPr>
      <w:r w:rsidRPr="00F86CF2">
        <w:rPr>
          <w:rFonts w:ascii="Arial" w:hAnsi="Arial" w:cs="Arial"/>
        </w:rPr>
        <w:t>The multicultural Excellence Award for a library will continue to be managed as it has been with submission made along with the othr awards at Switch Conference.</w:t>
      </w:r>
    </w:p>
    <w:p w14:paraId="5B5CF46D" w14:textId="01593D03" w:rsidR="000856A8" w:rsidRPr="00F86CF2" w:rsidRDefault="000856A8" w:rsidP="00F86CF2">
      <w:pPr>
        <w:spacing w:before="100" w:beforeAutospacing="1" w:after="336" w:line="240" w:lineRule="auto"/>
        <w:rPr>
          <w:rFonts w:ascii="Arial" w:hAnsi="Arial" w:cs="Arial"/>
        </w:rPr>
      </w:pPr>
      <w:r w:rsidRPr="00F86CF2">
        <w:rPr>
          <w:rFonts w:ascii="Arial" w:hAnsi="Arial" w:cs="Arial"/>
          <w:b/>
        </w:rPr>
        <w:t>ALIA Multicultural Working Group</w:t>
      </w:r>
      <w:r w:rsidRPr="00F86CF2">
        <w:rPr>
          <w:rFonts w:ascii="Arial" w:hAnsi="Arial" w:cs="Arial"/>
        </w:rPr>
        <w:t>:</w:t>
      </w:r>
      <w:r w:rsidR="002C6DFF" w:rsidRPr="00F86CF2">
        <w:rPr>
          <w:rFonts w:ascii="Arial" w:hAnsi="Arial" w:cs="Arial"/>
        </w:rPr>
        <w:t xml:space="preserve"> Oriana started the conversation with Trish and Mare Maticevski from RMIT who will be looking represe</w:t>
      </w:r>
      <w:r w:rsidR="00800C3E" w:rsidRPr="00F86CF2">
        <w:rPr>
          <w:rFonts w:ascii="Arial" w:hAnsi="Arial" w:cs="Arial"/>
        </w:rPr>
        <w:t>n</w:t>
      </w:r>
      <w:r w:rsidR="002C6DFF" w:rsidRPr="00F86CF2">
        <w:rPr>
          <w:rFonts w:ascii="Arial" w:hAnsi="Arial" w:cs="Arial"/>
        </w:rPr>
        <w:t xml:space="preserve">tation from different associations and the presented document was not very encouraging as the content did not apply to libraries.  </w:t>
      </w:r>
    </w:p>
    <w:p w14:paraId="3C078323" w14:textId="410D14D3" w:rsidR="00800C3E" w:rsidRPr="00F86CF2" w:rsidRDefault="00800C3E" w:rsidP="00F86CF2">
      <w:pPr>
        <w:spacing w:before="100" w:beforeAutospacing="1"/>
        <w:rPr>
          <w:rFonts w:ascii="Arial" w:hAnsi="Arial" w:cs="Arial"/>
        </w:rPr>
      </w:pPr>
      <w:r w:rsidRPr="00F86CF2">
        <w:rPr>
          <w:rFonts w:ascii="Arial" w:hAnsi="Arial" w:cs="Arial"/>
          <w:lang w:val="en-US"/>
        </w:rPr>
        <w:t xml:space="preserve">On the 29/7/2022 we had preliminary meeting to beginning the process of forming a group that is inclusive of all people working in different areas that provide services to Culturally and Linguistically Diverse Communities </w:t>
      </w:r>
      <w:r w:rsidRPr="00F86CF2">
        <w:rPr>
          <w:rFonts w:ascii="Arial" w:hAnsi="Arial" w:cs="Arial"/>
        </w:rPr>
        <w:t>(CALD)</w:t>
      </w:r>
    </w:p>
    <w:p w14:paraId="060D4E40" w14:textId="535EB6B6" w:rsidR="00800C3E" w:rsidRPr="00F86CF2" w:rsidRDefault="00800C3E" w:rsidP="00F86CF2">
      <w:pPr>
        <w:spacing w:before="100" w:beforeAutospacing="1" w:after="336" w:line="240" w:lineRule="auto"/>
        <w:rPr>
          <w:rFonts w:ascii="Arial" w:hAnsi="Arial" w:cs="Arial"/>
          <w:color w:val="FF0000"/>
        </w:rPr>
      </w:pPr>
      <w:r w:rsidRPr="00F86CF2">
        <w:rPr>
          <w:rFonts w:ascii="Arial" w:hAnsi="Arial" w:cs="Arial"/>
        </w:rPr>
        <w:t>Further reporting was that ALIA will be establishing the Multicultural Working Group in November 2022 with an aim to cover all library staff including public, university and special libraries and</w:t>
      </w:r>
      <w:r w:rsidRPr="00F86CF2">
        <w:rPr>
          <w:rFonts w:ascii="Arial" w:hAnsi="Arial" w:cs="Arial"/>
          <w:color w:val="FF0000"/>
        </w:rPr>
        <w:t xml:space="preserve"> </w:t>
      </w:r>
      <w:r w:rsidRPr="00F86CF2">
        <w:rPr>
          <w:rFonts w:ascii="Arial" w:hAnsi="Arial" w:cs="Arial"/>
        </w:rPr>
        <w:t>a webinar with ALIA to launch the group. Members of the group submitted their feedback to Oriana on this initiative.</w:t>
      </w:r>
    </w:p>
    <w:p w14:paraId="6A64DCE8" w14:textId="72068E63" w:rsidR="002C6DFF" w:rsidRPr="00F86CF2" w:rsidRDefault="002C6DFF" w:rsidP="00F86CF2">
      <w:pPr>
        <w:pStyle w:val="NormalWeb"/>
        <w:shd w:val="clear" w:color="auto" w:fill="FFFFFF"/>
        <w:spacing w:after="450"/>
        <w:rPr>
          <w:rFonts w:ascii="Arial" w:hAnsi="Arial" w:cs="Arial"/>
          <w:sz w:val="22"/>
          <w:szCs w:val="22"/>
        </w:rPr>
      </w:pPr>
      <w:r w:rsidRPr="00F86CF2">
        <w:rPr>
          <w:rFonts w:ascii="Arial" w:hAnsi="Arial" w:cs="Arial"/>
          <w:b/>
          <w:sz w:val="22"/>
          <w:szCs w:val="22"/>
        </w:rPr>
        <w:t>IFLA Multicultural Group</w:t>
      </w:r>
      <w:r w:rsidRPr="00F86CF2">
        <w:rPr>
          <w:rFonts w:ascii="Arial" w:hAnsi="Arial" w:cs="Arial"/>
          <w:sz w:val="22"/>
          <w:szCs w:val="22"/>
        </w:rPr>
        <w:t xml:space="preserve">: Oriana presented on the IFLA Multicultural Group. </w:t>
      </w:r>
      <w:r w:rsidRPr="00F86CF2">
        <w:rPr>
          <w:rFonts w:ascii="Arial" w:hAnsi="Arial" w:cs="Arial"/>
          <w:color w:val="383838"/>
          <w:sz w:val="22"/>
          <w:szCs w:val="22"/>
        </w:rPr>
        <w:t xml:space="preserve">This IFLA Section works to promote best practice in delivering library services and collections to cultural and linguistic minorities. </w:t>
      </w:r>
      <w:r w:rsidRPr="00F86CF2">
        <w:rPr>
          <w:rFonts w:ascii="Arial" w:hAnsi="Arial" w:cs="Arial"/>
          <w:sz w:val="22"/>
          <w:szCs w:val="22"/>
        </w:rPr>
        <w:t xml:space="preserve">Oriana recommended that people join as members and get involved. For more information go to: </w:t>
      </w:r>
      <w:hyperlink r:id="rId8" w:history="1">
        <w:r w:rsidRPr="00F86CF2">
          <w:rPr>
            <w:rStyle w:val="Hyperlink"/>
            <w:rFonts w:ascii="Arial" w:hAnsi="Arial" w:cs="Arial"/>
            <w:sz w:val="22"/>
            <w:szCs w:val="22"/>
          </w:rPr>
          <w:t>https://www.ifla.org/units/mcultp/</w:t>
        </w:r>
      </w:hyperlink>
    </w:p>
    <w:p w14:paraId="2E892D5E" w14:textId="77777777" w:rsidR="008F7CD3" w:rsidRPr="00F86CF2" w:rsidRDefault="008F7CD3" w:rsidP="00F86CF2">
      <w:pPr>
        <w:spacing w:before="100" w:beforeAutospacing="1" w:after="336" w:line="240" w:lineRule="auto"/>
        <w:rPr>
          <w:rFonts w:ascii="Arial" w:hAnsi="Arial" w:cs="Arial"/>
        </w:rPr>
      </w:pPr>
      <w:r w:rsidRPr="00F86CF2">
        <w:rPr>
          <w:rFonts w:ascii="Arial" w:hAnsi="Arial" w:cs="Arial"/>
          <w:b/>
        </w:rPr>
        <w:t>Spotlight into multicultural services</w:t>
      </w:r>
      <w:r w:rsidRPr="00F86CF2">
        <w:rPr>
          <w:rFonts w:ascii="Arial" w:hAnsi="Arial" w:cs="Arial"/>
        </w:rPr>
        <w:t>:  Oriana planned and executed to put in place monthly online sessions highlighting different aspects of delivery of multicultural services by various libraries. The very importance of these sessions were to share the expertise and with members of the long term multicultural staff leaving (retiring) it was felt these sessions would be a great opportunity to capture their knowledge.</w:t>
      </w:r>
    </w:p>
    <w:p w14:paraId="5F9E3701" w14:textId="77777777" w:rsidR="008F7CD3" w:rsidRPr="00F86CF2" w:rsidRDefault="008F7CD3" w:rsidP="00F86CF2">
      <w:pPr>
        <w:spacing w:before="100" w:beforeAutospacing="1" w:after="336" w:line="240" w:lineRule="auto"/>
        <w:rPr>
          <w:rFonts w:ascii="Arial" w:hAnsi="Arial" w:cs="Arial"/>
        </w:rPr>
      </w:pPr>
      <w:r w:rsidRPr="00F86CF2">
        <w:rPr>
          <w:rFonts w:ascii="Arial" w:hAnsi="Arial" w:cs="Arial"/>
        </w:rPr>
        <w:t>Following were sessions help so far with active participation of number of librarians.</w:t>
      </w:r>
    </w:p>
    <w:p w14:paraId="53B1029F"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28 April: Blacktown Library</w:t>
      </w:r>
    </w:p>
    <w:p w14:paraId="48BE5EC2"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26 May: Liverpool Library</w:t>
      </w:r>
    </w:p>
    <w:p w14:paraId="4A461FE1"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30 June: Canterbury-Bankstown Library</w:t>
      </w:r>
    </w:p>
    <w:p w14:paraId="7F41C7B0"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28 July: Parramatta Library</w:t>
      </w:r>
    </w:p>
    <w:p w14:paraId="199699AF"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25 August: Fairfield City Open Libraries</w:t>
      </w:r>
    </w:p>
    <w:p w14:paraId="41929408"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29 September: - Ryde Library</w:t>
      </w:r>
    </w:p>
    <w:p w14:paraId="2F45DF5C"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20 October: - Newcastle Libraries</w:t>
      </w:r>
    </w:p>
    <w:p w14:paraId="34C4D448" w14:textId="60E9FBA5" w:rsidR="00F86CF2" w:rsidRDefault="00800C3E" w:rsidP="00F86CF2">
      <w:pPr>
        <w:spacing w:before="100" w:beforeAutospacing="1" w:after="336" w:line="240" w:lineRule="auto"/>
        <w:rPr>
          <w:rFonts w:ascii="Arial" w:hAnsi="Arial" w:cs="Arial"/>
          <w:b/>
        </w:rPr>
      </w:pPr>
      <w:r w:rsidRPr="00F86CF2">
        <w:rPr>
          <w:rFonts w:ascii="Arial" w:hAnsi="Arial" w:cs="Arial"/>
        </w:rPr>
        <w:t xml:space="preserve">State Library New South Wales organised </w:t>
      </w:r>
      <w:r w:rsidR="00314A29" w:rsidRPr="00F86CF2">
        <w:rPr>
          <w:rFonts w:ascii="Arial" w:hAnsi="Arial" w:cs="Arial"/>
        </w:rPr>
        <w:t>an</w:t>
      </w:r>
      <w:r w:rsidRPr="00F86CF2">
        <w:rPr>
          <w:rFonts w:ascii="Arial" w:hAnsi="Arial" w:cs="Arial"/>
        </w:rPr>
        <w:t xml:space="preserve"> online course</w:t>
      </w:r>
      <w:r w:rsidR="00314A29" w:rsidRPr="00F86CF2">
        <w:rPr>
          <w:rFonts w:ascii="Arial" w:hAnsi="Arial" w:cs="Arial"/>
        </w:rPr>
        <w:t xml:space="preserve"> by SBS </w:t>
      </w:r>
      <w:r w:rsidRPr="00F86CF2">
        <w:rPr>
          <w:rFonts w:ascii="Arial" w:hAnsi="Arial" w:cs="Arial"/>
        </w:rPr>
        <w:t xml:space="preserve">to participate on </w:t>
      </w:r>
      <w:r w:rsidRPr="00F86CF2">
        <w:rPr>
          <w:rFonts w:ascii="Arial" w:hAnsi="Arial" w:cs="Arial"/>
          <w:b/>
        </w:rPr>
        <w:t>Culture and Inclusion</w:t>
      </w:r>
      <w:r w:rsidRPr="00F86CF2">
        <w:rPr>
          <w:rFonts w:ascii="Arial" w:hAnsi="Arial" w:cs="Arial"/>
        </w:rPr>
        <w:t xml:space="preserve"> which members of the Multicultural group participated.</w:t>
      </w:r>
      <w:r w:rsidR="00314A29" w:rsidRPr="00F86CF2">
        <w:rPr>
          <w:rFonts w:ascii="Arial" w:hAnsi="Arial" w:cs="Arial"/>
        </w:rPr>
        <w:t xml:space="preserve"> </w:t>
      </w:r>
    </w:p>
    <w:p w14:paraId="7B6EF664" w14:textId="4F52C10C" w:rsidR="00800C3E" w:rsidRPr="00F86CF2" w:rsidRDefault="00800C3E" w:rsidP="00F86CF2">
      <w:pPr>
        <w:spacing w:before="100" w:beforeAutospacing="1" w:after="336" w:line="240" w:lineRule="auto"/>
        <w:rPr>
          <w:rFonts w:ascii="Arial" w:hAnsi="Arial" w:cs="Arial"/>
        </w:rPr>
      </w:pPr>
      <w:r w:rsidRPr="00F86CF2">
        <w:rPr>
          <w:rFonts w:ascii="Arial" w:hAnsi="Arial" w:cs="Arial"/>
          <w:b/>
        </w:rPr>
        <w:t>2022 DCJ Inaugural Multicultural Community Engagement Conference</w:t>
      </w:r>
      <w:r w:rsidRPr="00F86CF2">
        <w:rPr>
          <w:rFonts w:ascii="Arial" w:hAnsi="Arial" w:cs="Arial"/>
        </w:rPr>
        <w:t xml:space="preserve"> 27 October 2022 – Members from State Library, Wollongong and Fairfield City Open Libraries attended the conference.</w:t>
      </w:r>
    </w:p>
    <w:p w14:paraId="5DC1A92D" w14:textId="19F0343C" w:rsidR="00100343" w:rsidRPr="00F86CF2" w:rsidRDefault="00100343" w:rsidP="00F86CF2">
      <w:pPr>
        <w:spacing w:before="100" w:beforeAutospacing="1" w:after="336" w:line="240" w:lineRule="auto"/>
        <w:rPr>
          <w:rFonts w:ascii="Arial" w:hAnsi="Arial" w:cs="Arial"/>
        </w:rPr>
      </w:pPr>
      <w:r w:rsidRPr="00F86CF2">
        <w:rPr>
          <w:rFonts w:ascii="Arial" w:hAnsi="Arial" w:cs="Arial"/>
          <w:b/>
        </w:rPr>
        <w:lastRenderedPageBreak/>
        <w:t>Multicultural Bulk Loans Service</w:t>
      </w:r>
      <w:r w:rsidRPr="00F86CF2">
        <w:rPr>
          <w:rFonts w:ascii="Arial" w:hAnsi="Arial" w:cs="Arial"/>
        </w:rPr>
        <w:t>:  Demand for bulk loan services continues to grow with huge demand from the community for LOTE collection.</w:t>
      </w:r>
    </w:p>
    <w:p w14:paraId="0D13050D" w14:textId="77777777" w:rsidR="00314A29" w:rsidRPr="00F86CF2" w:rsidRDefault="00314A29"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Multicultural Bulk Loan Service offered support to the libraries which were home delivering to their customers or offered ‘click and collect’ services with supplying language collection for multicultural community.</w:t>
      </w:r>
    </w:p>
    <w:p w14:paraId="2FC12DEE" w14:textId="7DB9A23E" w:rsidR="000A7363" w:rsidRPr="00F86CF2" w:rsidRDefault="000A7363" w:rsidP="00F86CF2">
      <w:pPr>
        <w:spacing w:before="100" w:beforeAutospacing="1" w:after="336" w:line="240" w:lineRule="auto"/>
        <w:rPr>
          <w:rFonts w:ascii="Arial" w:hAnsi="Arial" w:cs="Arial"/>
        </w:rPr>
      </w:pPr>
      <w:r w:rsidRPr="00F86CF2">
        <w:rPr>
          <w:rFonts w:ascii="Arial" w:hAnsi="Arial" w:cs="Arial"/>
          <w:b/>
        </w:rPr>
        <w:t>Telugu Collection Launch</w:t>
      </w:r>
      <w:r w:rsidRPr="00F86CF2">
        <w:rPr>
          <w:rFonts w:ascii="Arial" w:hAnsi="Arial" w:cs="Arial"/>
        </w:rPr>
        <w:t>:  State Library under the leadership of Oriana had a great launch of the Telugu language collections at Blacktown Library and Cumberland Library.</w:t>
      </w:r>
    </w:p>
    <w:p w14:paraId="55923090" w14:textId="542A5C5C" w:rsidR="000A7363" w:rsidRPr="00F86CF2" w:rsidRDefault="000A7363" w:rsidP="00F86CF2">
      <w:pPr>
        <w:spacing w:before="100" w:beforeAutospacing="1" w:after="336" w:line="240" w:lineRule="auto"/>
        <w:rPr>
          <w:rFonts w:ascii="Arial" w:hAnsi="Arial" w:cs="Arial"/>
        </w:rPr>
      </w:pPr>
      <w:r w:rsidRPr="00F86CF2">
        <w:rPr>
          <w:rFonts w:ascii="Arial" w:hAnsi="Arial" w:cs="Arial"/>
        </w:rPr>
        <w:t>Sujatha Thadakamalla contributed in producing the Public Libraries language pamphlet – Telugu.</w:t>
      </w:r>
    </w:p>
    <w:p w14:paraId="78303D92" w14:textId="785B0E98" w:rsidR="002C6DFF" w:rsidRPr="00F86CF2" w:rsidRDefault="002C6DFF" w:rsidP="00F86CF2">
      <w:pPr>
        <w:spacing w:before="100" w:beforeAutospacing="1" w:after="336" w:line="240" w:lineRule="auto"/>
        <w:rPr>
          <w:rFonts w:ascii="Arial" w:hAnsi="Arial" w:cs="Arial"/>
        </w:rPr>
      </w:pPr>
      <w:r w:rsidRPr="00F86CF2">
        <w:rPr>
          <w:rFonts w:ascii="Arial" w:hAnsi="Arial" w:cs="Arial"/>
          <w:b/>
        </w:rPr>
        <w:t>SLNSW – Marketing revamp</w:t>
      </w:r>
      <w:r w:rsidRPr="00F86CF2">
        <w:rPr>
          <w:rFonts w:ascii="Arial" w:hAnsi="Arial" w:cs="Arial"/>
        </w:rPr>
        <w:t>:  Abby is looking at the revamp o bookmarks and signage for Multicultural services by the State Library.</w:t>
      </w:r>
    </w:p>
    <w:p w14:paraId="0459ED33" w14:textId="30E96A5C" w:rsidR="000856A8" w:rsidRPr="00F86CF2" w:rsidRDefault="000856A8" w:rsidP="00F86CF2">
      <w:pPr>
        <w:spacing w:before="100" w:beforeAutospacing="1" w:after="336" w:line="240" w:lineRule="auto"/>
        <w:rPr>
          <w:rFonts w:ascii="Arial" w:hAnsi="Arial" w:cs="Arial"/>
          <w:b/>
        </w:rPr>
      </w:pPr>
      <w:r w:rsidRPr="00F86CF2">
        <w:rPr>
          <w:rFonts w:ascii="Arial" w:hAnsi="Arial" w:cs="Arial"/>
          <w:b/>
        </w:rPr>
        <w:t>LOTE eContent on lending platforms:</w:t>
      </w:r>
    </w:p>
    <w:p w14:paraId="05A2263D" w14:textId="554D5445" w:rsidR="000856A8" w:rsidRPr="00F86CF2" w:rsidRDefault="000856A8" w:rsidP="00F86CF2">
      <w:pPr>
        <w:spacing w:before="100" w:beforeAutospacing="1" w:after="336" w:line="240" w:lineRule="auto"/>
        <w:rPr>
          <w:rFonts w:ascii="Arial" w:hAnsi="Arial" w:cs="Arial"/>
        </w:rPr>
      </w:pPr>
      <w:r w:rsidRPr="00F86CF2">
        <w:rPr>
          <w:rFonts w:ascii="Arial" w:hAnsi="Arial" w:cs="Arial"/>
        </w:rPr>
        <w:t xml:space="preserve">Abby raised the discussion on LOTE eContent for lending looking for feedback.  </w:t>
      </w:r>
    </w:p>
    <w:p w14:paraId="12A6CEAF" w14:textId="607CB620" w:rsidR="000856A8" w:rsidRPr="00F86CF2" w:rsidRDefault="000856A8" w:rsidP="00F86CF2">
      <w:pPr>
        <w:spacing w:before="100" w:beforeAutospacing="1" w:after="336" w:line="240" w:lineRule="auto"/>
        <w:rPr>
          <w:rFonts w:ascii="Arial" w:hAnsi="Arial" w:cs="Arial"/>
        </w:rPr>
      </w:pPr>
      <w:r w:rsidRPr="00F86CF2">
        <w:rPr>
          <w:rFonts w:ascii="Arial" w:hAnsi="Arial" w:cs="Arial"/>
          <w:b/>
        </w:rPr>
        <w:t>Fairfield City Open Libraries</w:t>
      </w:r>
      <w:r w:rsidRPr="00F86CF2">
        <w:rPr>
          <w:rFonts w:ascii="Arial" w:hAnsi="Arial" w:cs="Arial"/>
        </w:rPr>
        <w:t xml:space="preserve"> (Sujatha presented) provides access to community language content eBooks through CloudLibrary platform and hoopla, streaming through Kanopy and hoopla.  Fairfield has provided feedback to their Collection Development Manager for content development in different genre and non-fiction.  Gaining publishers contract has been a big challenge.</w:t>
      </w:r>
    </w:p>
    <w:p w14:paraId="2B63DBE4" w14:textId="645F23AA" w:rsidR="000856A8" w:rsidRPr="00F86CF2" w:rsidRDefault="000856A8" w:rsidP="00F86CF2">
      <w:pPr>
        <w:spacing w:before="100" w:beforeAutospacing="1" w:after="336" w:line="240" w:lineRule="auto"/>
        <w:rPr>
          <w:rFonts w:ascii="Arial" w:hAnsi="Arial" w:cs="Arial"/>
        </w:rPr>
      </w:pPr>
      <w:r w:rsidRPr="00F86CF2">
        <w:rPr>
          <w:rFonts w:ascii="Arial" w:hAnsi="Arial" w:cs="Arial"/>
          <w:b/>
        </w:rPr>
        <w:t>Randwick Library</w:t>
      </w:r>
      <w:r w:rsidRPr="00F86CF2">
        <w:rPr>
          <w:rFonts w:ascii="Arial" w:hAnsi="Arial" w:cs="Arial"/>
        </w:rPr>
        <w:t xml:space="preserve"> (Katherine) Presented the challenges for Chinese languages, older users in using technology.  Randwick subscribes to Russian collection on OverDrive.</w:t>
      </w:r>
    </w:p>
    <w:p w14:paraId="30E81BFB" w14:textId="362BB683" w:rsidR="000856A8" w:rsidRPr="00F86CF2" w:rsidRDefault="000856A8" w:rsidP="00F86CF2">
      <w:pPr>
        <w:spacing w:before="100" w:beforeAutospacing="1" w:after="336" w:line="240" w:lineRule="auto"/>
        <w:rPr>
          <w:rFonts w:ascii="Arial" w:hAnsi="Arial" w:cs="Arial"/>
        </w:rPr>
      </w:pPr>
      <w:r w:rsidRPr="00F86CF2">
        <w:rPr>
          <w:rFonts w:ascii="Arial" w:hAnsi="Arial" w:cs="Arial"/>
          <w:b/>
        </w:rPr>
        <w:t>City of Sydney</w:t>
      </w:r>
      <w:r w:rsidRPr="00F86CF2">
        <w:rPr>
          <w:rFonts w:ascii="Arial" w:hAnsi="Arial" w:cs="Arial"/>
        </w:rPr>
        <w:t xml:space="preserve"> (Sharlene) OverDrive  provides feature to purchase what is popular.  Staff are not involced in selection.  </w:t>
      </w:r>
    </w:p>
    <w:p w14:paraId="46058A98" w14:textId="5165E190" w:rsidR="000856A8" w:rsidRPr="00F86CF2" w:rsidRDefault="000856A8" w:rsidP="00F86CF2">
      <w:pPr>
        <w:spacing w:before="100" w:beforeAutospacing="1" w:after="336" w:line="240" w:lineRule="auto"/>
        <w:rPr>
          <w:rFonts w:ascii="Arial" w:hAnsi="Arial" w:cs="Arial"/>
        </w:rPr>
      </w:pPr>
      <w:r w:rsidRPr="00F86CF2">
        <w:rPr>
          <w:rFonts w:ascii="Arial" w:hAnsi="Arial" w:cs="Arial"/>
        </w:rPr>
        <w:t>Fairfield City Libraries and City of Sydney were exploring Pay per use set up for customers to borrow titles of their interest in community languages.</w:t>
      </w:r>
    </w:p>
    <w:p w14:paraId="4C8B3395" w14:textId="42872BAE" w:rsidR="000856A8" w:rsidRPr="00F86CF2" w:rsidRDefault="000856A8" w:rsidP="00F86CF2">
      <w:pPr>
        <w:spacing w:before="100" w:beforeAutospacing="1" w:after="336" w:line="240" w:lineRule="auto"/>
        <w:rPr>
          <w:rFonts w:ascii="Arial" w:hAnsi="Arial" w:cs="Arial"/>
        </w:rPr>
      </w:pPr>
      <w:r w:rsidRPr="00F86CF2">
        <w:rPr>
          <w:rFonts w:ascii="Arial" w:hAnsi="Arial" w:cs="Arial"/>
        </w:rPr>
        <w:t>Oriana suggested research and will look into funding on Digital resources.</w:t>
      </w:r>
    </w:p>
    <w:p w14:paraId="6355A874" w14:textId="77777777" w:rsidR="002C6DFF" w:rsidRPr="00F86CF2" w:rsidRDefault="002C6DFF" w:rsidP="00F86CF2">
      <w:pPr>
        <w:spacing w:before="100" w:beforeAutospacing="1" w:after="336" w:line="240" w:lineRule="auto"/>
        <w:rPr>
          <w:rFonts w:ascii="Arial" w:hAnsi="Arial" w:cs="Arial"/>
        </w:rPr>
      </w:pPr>
      <w:r w:rsidRPr="00F86CF2">
        <w:rPr>
          <w:rFonts w:ascii="Arial" w:hAnsi="Arial" w:cs="Arial"/>
          <w:b/>
        </w:rPr>
        <w:t>Indyreads</w:t>
      </w:r>
      <w:r w:rsidRPr="00F86CF2">
        <w:rPr>
          <w:rFonts w:ascii="Arial" w:hAnsi="Arial" w:cs="Arial"/>
        </w:rPr>
        <w:t xml:space="preserve">:  </w:t>
      </w:r>
    </w:p>
    <w:p w14:paraId="682C677E" w14:textId="2224A8CE" w:rsidR="002C6DFF" w:rsidRPr="00F86CF2" w:rsidRDefault="002C6DFF" w:rsidP="00F86CF2">
      <w:pPr>
        <w:spacing w:before="100" w:beforeAutospacing="1" w:after="336" w:line="240" w:lineRule="auto"/>
        <w:rPr>
          <w:rFonts w:ascii="Arial" w:hAnsi="Arial" w:cs="Arial"/>
        </w:rPr>
      </w:pPr>
      <w:r w:rsidRPr="00F86CF2">
        <w:rPr>
          <w:rFonts w:ascii="Arial" w:hAnsi="Arial" w:cs="Arial"/>
        </w:rPr>
        <w:t>The indyreads platform enables public libraries to provide free access to eBooks and eAudio. The collection continues to grow with over 23,169 eBook and Audio titles currently available. The LOTE collection includes 352 Chinese titles, 364 Italian, 414 Spanish titles, 272 French, 199 Romanian,   193 Russian, 191 Polish, 48 Vietnamese, 200 German and 256 Portuguese titles etc.,</w:t>
      </w:r>
    </w:p>
    <w:p w14:paraId="0A8B488F" w14:textId="77777777" w:rsidR="002C6DFF" w:rsidRPr="00F86CF2" w:rsidRDefault="002C6DFF" w:rsidP="00F86CF2">
      <w:pPr>
        <w:spacing w:before="100" w:beforeAutospacing="1" w:after="336" w:line="240" w:lineRule="auto"/>
        <w:rPr>
          <w:rFonts w:ascii="Arial" w:hAnsi="Arial" w:cs="Arial"/>
        </w:rPr>
      </w:pPr>
      <w:r w:rsidRPr="00F86CF2">
        <w:rPr>
          <w:rFonts w:ascii="Arial" w:hAnsi="Arial" w:cs="Arial"/>
        </w:rPr>
        <w:t>indyreads Untapped the Australian Literary Heritage Project Collection The Untapped collection contains over 160 culturally significant Australian titles that were previously out of print.</w:t>
      </w:r>
    </w:p>
    <w:p w14:paraId="779F04AF" w14:textId="1301D053" w:rsidR="00800C3E" w:rsidRPr="00F86CF2" w:rsidRDefault="002C6DFF" w:rsidP="00F86CF2">
      <w:pPr>
        <w:spacing w:before="100" w:beforeAutospacing="1" w:after="336" w:line="240" w:lineRule="auto"/>
        <w:rPr>
          <w:rFonts w:ascii="Arial" w:hAnsi="Arial" w:cs="Arial"/>
        </w:rPr>
      </w:pPr>
      <w:r w:rsidRPr="00F86CF2">
        <w:rPr>
          <w:rFonts w:ascii="Arial" w:hAnsi="Arial" w:cs="Arial"/>
          <w:b/>
        </w:rPr>
        <w:lastRenderedPageBreak/>
        <w:t>Tech Savy Seniors Multilingual Online training videos</w:t>
      </w:r>
      <w:r w:rsidRPr="00F86CF2">
        <w:rPr>
          <w:rFonts w:ascii="Arial" w:hAnsi="Arial" w:cs="Arial"/>
        </w:rPr>
        <w:t xml:space="preserve">:  A range of videos on topics such as smartphones, apps and Zoom meetings are available at </w:t>
      </w:r>
      <w:hyperlink r:id="rId9" w:history="1">
        <w:r w:rsidRPr="00F86CF2">
          <w:rPr>
            <w:rStyle w:val="Hyperlink"/>
            <w:rFonts w:ascii="Arial" w:hAnsi="Arial" w:cs="Arial"/>
          </w:rPr>
          <w:t>Tech Savvy Seniors - YouTube</w:t>
        </w:r>
      </w:hyperlink>
      <w:r w:rsidRPr="00F86CF2">
        <w:rPr>
          <w:rFonts w:ascii="Arial" w:hAnsi="Arial" w:cs="Arial"/>
        </w:rPr>
        <w:t>.  Languages covered are Arabic, Cantonese, Korean, Mandarin, Hindi, Spanish and Vietnamese.</w:t>
      </w:r>
    </w:p>
    <w:p w14:paraId="560F1781" w14:textId="77777777" w:rsidR="00AB4744" w:rsidRPr="00F86CF2" w:rsidRDefault="00AB4744"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Co-operative Purchasing</w:t>
      </w:r>
    </w:p>
    <w:p w14:paraId="1C05935F" w14:textId="77777777" w:rsidR="00AB4744" w:rsidRPr="00F86CF2" w:rsidRDefault="00AB4744"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The co-operative offers material in Persian, Arabic, Spanish magazine, Russian, and Italian languages.</w:t>
      </w:r>
    </w:p>
    <w:p w14:paraId="16B05014" w14:textId="395493DC" w:rsidR="00314A29" w:rsidRPr="00F86CF2" w:rsidRDefault="00314A29" w:rsidP="00F86CF2">
      <w:pPr>
        <w:spacing w:before="100" w:beforeAutospacing="1" w:after="336" w:line="240" w:lineRule="auto"/>
        <w:rPr>
          <w:rFonts w:ascii="Arial" w:hAnsi="Arial" w:cs="Arial"/>
        </w:rPr>
      </w:pPr>
      <w:r w:rsidRPr="00F86CF2">
        <w:rPr>
          <w:rFonts w:ascii="Arial" w:hAnsi="Arial" w:cs="Arial"/>
          <w:b/>
        </w:rPr>
        <w:t xml:space="preserve">Research Projects: </w:t>
      </w:r>
      <w:r w:rsidRPr="00F86CF2">
        <w:rPr>
          <w:rFonts w:ascii="Arial" w:hAnsi="Arial" w:cs="Arial"/>
        </w:rPr>
        <w:t>Staff from the member libraries participated</w:t>
      </w:r>
    </w:p>
    <w:p w14:paraId="6760F07F" w14:textId="16CC4483" w:rsidR="00314A29" w:rsidRPr="00F86CF2" w:rsidRDefault="00314A29"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color w:val="333333"/>
          <w:lang w:eastAsia="en-AU"/>
        </w:rPr>
        <w:t>Diversity in children’s Picture Books</w:t>
      </w:r>
      <w:r w:rsidRPr="00F86CF2">
        <w:rPr>
          <w:rFonts w:ascii="Arial" w:eastAsia="Times New Roman" w:hAnsi="Arial" w:cs="Arial"/>
          <w:color w:val="333333"/>
          <w:lang w:eastAsia="en-AU"/>
        </w:rPr>
        <w:t xml:space="preserve"> in the multicultural collection was discussed and member of the group were invited to participate in the State Library survey.</w:t>
      </w:r>
    </w:p>
    <w:p w14:paraId="356D1774" w14:textId="6AAB4152" w:rsidR="00314A29" w:rsidRPr="00F86CF2" w:rsidRDefault="00314A29" w:rsidP="00F86CF2">
      <w:pPr>
        <w:spacing w:before="100" w:beforeAutospacing="1" w:after="336" w:line="240" w:lineRule="auto"/>
        <w:rPr>
          <w:rFonts w:ascii="Arial" w:eastAsia="Times New Roman" w:hAnsi="Arial" w:cs="Arial"/>
          <w:b/>
          <w:color w:val="333333"/>
          <w:lang w:eastAsia="en-AU"/>
        </w:rPr>
      </w:pPr>
      <w:r w:rsidRPr="00F86CF2">
        <w:rPr>
          <w:rFonts w:ascii="Arial" w:eastAsia="Times New Roman" w:hAnsi="Arial" w:cs="Arial"/>
          <w:b/>
          <w:color w:val="333333"/>
          <w:lang w:eastAsia="en-AU"/>
        </w:rPr>
        <w:t>Charles Sturt University – Collection usage during COVID 19 pandemic</w:t>
      </w:r>
    </w:p>
    <w:p w14:paraId="46F5D4C9" w14:textId="1ED1B539" w:rsidR="00314A29" w:rsidRPr="00F86CF2" w:rsidRDefault="00314A29"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Two public libraries participated with their lending data to analyse details loans to understand the pattern of impact of COVIS-19.</w:t>
      </w:r>
    </w:p>
    <w:p w14:paraId="61C2DFBF" w14:textId="7738FA23" w:rsidR="00314A29" w:rsidRPr="00F86CF2" w:rsidRDefault="00314A29" w:rsidP="00F86CF2">
      <w:pPr>
        <w:spacing w:before="100" w:beforeAutospacing="1" w:after="336" w:line="240" w:lineRule="auto"/>
        <w:rPr>
          <w:rFonts w:ascii="Arial" w:hAnsi="Arial" w:cs="Arial"/>
        </w:rPr>
      </w:pPr>
      <w:r w:rsidRPr="00F86CF2">
        <w:rPr>
          <w:rFonts w:ascii="Arial" w:hAnsi="Arial" w:cs="Arial"/>
          <w:b/>
        </w:rPr>
        <w:t>First language reading and public libraries</w:t>
      </w:r>
      <w:r w:rsidRPr="00F86CF2">
        <w:rPr>
          <w:rFonts w:ascii="Arial" w:hAnsi="Arial" w:cs="Arial"/>
        </w:rPr>
        <w:t xml:space="preserve"> - Exploring how reading in a person’s first language improves their sense of wellbeing, this project aims to help inform library collections in LOTE. Twelve participants from 11 language groups were interviewed and all participants expressed the importance of reading in their first language</w:t>
      </w:r>
    </w:p>
    <w:p w14:paraId="5FE11796" w14:textId="6116F40F" w:rsidR="00314A29" w:rsidRPr="00F86CF2" w:rsidRDefault="00314A29" w:rsidP="00F86CF2">
      <w:pPr>
        <w:spacing w:before="100" w:beforeAutospacing="1" w:after="336" w:line="240" w:lineRule="auto"/>
        <w:rPr>
          <w:rFonts w:ascii="Arial" w:hAnsi="Arial" w:cs="Arial"/>
        </w:rPr>
      </w:pPr>
      <w:r w:rsidRPr="00F86CF2">
        <w:rPr>
          <w:rFonts w:ascii="Arial" w:hAnsi="Arial" w:cs="Arial"/>
          <w:b/>
        </w:rPr>
        <w:t>Embracing the cultural identity of burgeoning ethnic groups in public libraries</w:t>
      </w:r>
      <w:r w:rsidRPr="00F86CF2">
        <w:rPr>
          <w:rFonts w:ascii="Arial" w:hAnsi="Arial" w:cs="Arial"/>
        </w:rPr>
        <w:t xml:space="preserve"> – a pilot project with the Punjabi Indian Community This project explores the collection and services offered to the Punjabi Indian community in the Wagga Wagga area through an online survey</w:t>
      </w:r>
    </w:p>
    <w:p w14:paraId="4C324F81" w14:textId="7346A118" w:rsidR="000A7363" w:rsidRPr="00F86CF2" w:rsidRDefault="000A7363" w:rsidP="00F86CF2">
      <w:pPr>
        <w:spacing w:before="100" w:beforeAutospacing="1" w:after="336" w:line="240" w:lineRule="auto"/>
        <w:rPr>
          <w:rFonts w:ascii="Arial" w:hAnsi="Arial" w:cs="Arial"/>
        </w:rPr>
      </w:pPr>
      <w:r w:rsidRPr="00F86CF2">
        <w:rPr>
          <w:rFonts w:ascii="Arial" w:hAnsi="Arial" w:cs="Arial"/>
          <w:b/>
        </w:rPr>
        <w:t>Guest speakers @ working group 2022:</w:t>
      </w:r>
    </w:p>
    <w:p w14:paraId="672A6140" w14:textId="6FF0FBDC" w:rsidR="000A7363" w:rsidRPr="00F86CF2" w:rsidRDefault="000A7363" w:rsidP="00F86CF2">
      <w:pPr>
        <w:pStyle w:val="ListParagraph"/>
        <w:numPr>
          <w:ilvl w:val="0"/>
          <w:numId w:val="5"/>
        </w:numPr>
        <w:spacing w:before="100" w:beforeAutospacing="1" w:after="336" w:line="240" w:lineRule="auto"/>
        <w:rPr>
          <w:rFonts w:ascii="Arial" w:hAnsi="Arial" w:cs="Arial"/>
        </w:rPr>
      </w:pPr>
      <w:r w:rsidRPr="00F86CF2">
        <w:rPr>
          <w:rFonts w:ascii="Arial" w:hAnsi="Arial" w:cs="Arial"/>
          <w:b/>
        </w:rPr>
        <w:t>Nikki Wolley, Cancer Institute NSW</w:t>
      </w:r>
      <w:r w:rsidRPr="00F86CF2">
        <w:rPr>
          <w:rFonts w:ascii="Arial" w:hAnsi="Arial" w:cs="Arial"/>
        </w:rPr>
        <w:t xml:space="preserve">:  Presentation included the resources available from Cancer Institute NSW.  She provided URLs for Multicultural Community section that provides information for patients with resources in 8 community languages.  </w:t>
      </w:r>
      <w:hyperlink r:id="rId10" w:tooltip="https://www.cancer.nsw.gov.au/general-cancer-information/cancer-support/support-for-communities/multicultural-communities" w:history="1">
        <w:r w:rsidRPr="00F86CF2">
          <w:rPr>
            <w:rStyle w:val="Hyperlink"/>
            <w:rFonts w:ascii="Arial" w:hAnsi="Arial" w:cs="Arial"/>
            <w:color w:val="2B73B7"/>
            <w:shd w:val="clear" w:color="auto" w:fill="FFFFFF"/>
          </w:rPr>
          <w:t>https://www.cancer.nsw.gov.au/general-cancer-information/cancer-support/support-for-communities/multicultural-communities</w:t>
        </w:r>
      </w:hyperlink>
    </w:p>
    <w:p w14:paraId="754FF0A4" w14:textId="2645EEC1" w:rsidR="000A7363" w:rsidRPr="00F86CF2" w:rsidRDefault="000A7363" w:rsidP="00F86CF2">
      <w:pPr>
        <w:spacing w:before="100" w:beforeAutospacing="1" w:after="336" w:line="240" w:lineRule="auto"/>
        <w:rPr>
          <w:rFonts w:ascii="Arial" w:hAnsi="Arial" w:cs="Arial"/>
        </w:rPr>
      </w:pPr>
      <w:r w:rsidRPr="00F86CF2">
        <w:rPr>
          <w:rFonts w:ascii="Arial" w:hAnsi="Arial" w:cs="Arial"/>
        </w:rPr>
        <w:t>Presentation also provided:</w:t>
      </w:r>
    </w:p>
    <w:p w14:paraId="63E52AF1" w14:textId="668F6712" w:rsidR="000A7363" w:rsidRPr="00F86CF2" w:rsidRDefault="000A7363" w:rsidP="00F86CF2">
      <w:pPr>
        <w:spacing w:before="100" w:beforeAutospacing="1" w:after="336" w:line="240" w:lineRule="auto"/>
        <w:rPr>
          <w:rFonts w:ascii="Arial" w:hAnsi="Arial" w:cs="Arial"/>
        </w:rPr>
      </w:pPr>
      <w:r w:rsidRPr="00F86CF2">
        <w:rPr>
          <w:rFonts w:ascii="Arial" w:hAnsi="Arial" w:cs="Arial"/>
        </w:rPr>
        <w:t xml:space="preserve">Staying well and preventing cance – flip chart in 15 languages </w:t>
      </w:r>
      <w:hyperlink r:id="rId11" w:tooltip="https://www.cancer.nsw.gov.au/about-cancer/document-library/staying-well-and-preventing-cancer-community-educa" w:history="1">
        <w:r w:rsidRPr="00F86CF2">
          <w:rPr>
            <w:rStyle w:val="Hyperlink"/>
            <w:rFonts w:ascii="Arial" w:hAnsi="Arial" w:cs="Arial"/>
            <w:color w:val="2B73B7"/>
            <w:shd w:val="clear" w:color="auto" w:fill="FFFFFF"/>
          </w:rPr>
          <w:t>https://www.cancer.nsw.gov.au/about-cancer/document-library/staying-well-and-preventing-cancer-community-educa</w:t>
        </w:r>
      </w:hyperlink>
    </w:p>
    <w:p w14:paraId="62FBD319" w14:textId="267200E5" w:rsidR="000A7363" w:rsidRPr="00F86CF2" w:rsidRDefault="000A7363" w:rsidP="00F86CF2">
      <w:pPr>
        <w:spacing w:before="100" w:beforeAutospacing="1" w:after="336" w:line="240" w:lineRule="auto"/>
        <w:rPr>
          <w:rFonts w:ascii="Arial" w:hAnsi="Arial" w:cs="Arial"/>
        </w:rPr>
      </w:pPr>
      <w:r w:rsidRPr="00F86CF2">
        <w:rPr>
          <w:rFonts w:ascii="Arial" w:hAnsi="Arial" w:cs="Arial"/>
        </w:rPr>
        <w:t>Breastscreen flipchart</w:t>
      </w:r>
    </w:p>
    <w:p w14:paraId="7E99257B" w14:textId="1A4030C1" w:rsidR="000A7363" w:rsidRPr="00F86CF2" w:rsidRDefault="000A7363" w:rsidP="00F86CF2">
      <w:pPr>
        <w:spacing w:before="100" w:beforeAutospacing="1" w:after="336" w:line="240" w:lineRule="auto"/>
        <w:rPr>
          <w:rFonts w:ascii="Arial" w:hAnsi="Arial" w:cs="Arial"/>
        </w:rPr>
      </w:pPr>
      <w:r w:rsidRPr="00F86CF2">
        <w:rPr>
          <w:rFonts w:ascii="Arial" w:hAnsi="Arial" w:cs="Arial"/>
          <w:color w:val="333333"/>
          <w:shd w:val="clear" w:color="auto" w:fill="FFFFFF"/>
        </w:rPr>
        <w:t>The Bowel screening flipchart</w:t>
      </w:r>
    </w:p>
    <w:p w14:paraId="421420A7" w14:textId="1BD68A66" w:rsidR="000A7363" w:rsidRPr="00F86CF2" w:rsidRDefault="000A7363" w:rsidP="00F86CF2">
      <w:pPr>
        <w:spacing w:before="100" w:beforeAutospacing="1" w:after="336" w:line="240" w:lineRule="auto"/>
        <w:rPr>
          <w:rFonts w:ascii="Arial" w:hAnsi="Arial" w:cs="Arial"/>
        </w:rPr>
      </w:pPr>
      <w:r w:rsidRPr="00F86CF2">
        <w:rPr>
          <w:rFonts w:ascii="Arial" w:hAnsi="Arial" w:cs="Arial"/>
        </w:rPr>
        <w:t>Servical screeningflipchart</w:t>
      </w:r>
    </w:p>
    <w:p w14:paraId="108828F3" w14:textId="4CE8C4E0" w:rsidR="002C6DFF" w:rsidRPr="00F86CF2" w:rsidRDefault="002C6DFF" w:rsidP="00F86CF2">
      <w:pPr>
        <w:pStyle w:val="ListParagraph"/>
        <w:numPr>
          <w:ilvl w:val="0"/>
          <w:numId w:val="5"/>
        </w:numPr>
        <w:spacing w:before="100" w:beforeAutospacing="1" w:after="336" w:line="240" w:lineRule="auto"/>
        <w:rPr>
          <w:rFonts w:ascii="Arial" w:hAnsi="Arial" w:cs="Arial"/>
          <w:b/>
        </w:rPr>
      </w:pPr>
      <w:r w:rsidRPr="00F86CF2">
        <w:rPr>
          <w:rFonts w:ascii="Arial" w:hAnsi="Arial" w:cs="Arial"/>
          <w:b/>
        </w:rPr>
        <w:lastRenderedPageBreak/>
        <w:t>Zara Page – Centre for Healthy Brain Ageining (CHeBA) UNSW</w:t>
      </w:r>
    </w:p>
    <w:p w14:paraId="18D5B4A5" w14:textId="76354EC1" w:rsidR="002C6DFF" w:rsidRPr="00F86CF2" w:rsidRDefault="002C6DFF" w:rsidP="00F86CF2">
      <w:pPr>
        <w:spacing w:before="100" w:beforeAutospacing="1" w:after="336" w:line="240" w:lineRule="auto"/>
        <w:rPr>
          <w:rFonts w:ascii="Arial" w:hAnsi="Arial" w:cs="Arial"/>
        </w:rPr>
      </w:pPr>
      <w:r w:rsidRPr="00F86CF2">
        <w:rPr>
          <w:rFonts w:ascii="Arial" w:hAnsi="Arial" w:cs="Arial"/>
        </w:rPr>
        <w:t xml:space="preserve">Zara presentation was the ongoing research on dementia and how the growth in number of Australian people with dementia impacting on Australian Health system.  CHeBA was looking at recruiting volunteers from CALD community to take part in the research. </w:t>
      </w:r>
    </w:p>
    <w:p w14:paraId="4B718C84" w14:textId="77777777"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Docuwiki</w:t>
      </w:r>
    </w:p>
    <w:p w14:paraId="2BCF6E38" w14:textId="77777777" w:rsidR="00314A29"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 xml:space="preserve">The Working Group has a presence on the State Library of NSW Website. </w:t>
      </w:r>
      <w:r w:rsidR="00314A29" w:rsidRPr="00F86CF2">
        <w:rPr>
          <w:rFonts w:ascii="Arial" w:eastAsia="Times New Roman" w:hAnsi="Arial" w:cs="Arial"/>
          <w:color w:val="333333"/>
          <w:lang w:eastAsia="en-AU"/>
        </w:rPr>
        <w:t>Moving forward all</w:t>
      </w:r>
      <w:r w:rsidRPr="00F86CF2">
        <w:rPr>
          <w:rFonts w:ascii="Arial" w:eastAsia="Times New Roman" w:hAnsi="Arial" w:cs="Arial"/>
          <w:color w:val="333333"/>
          <w:lang w:eastAsia="en-AU"/>
        </w:rPr>
        <w:t xml:space="preserve"> Agenda and Minutes and </w:t>
      </w:r>
      <w:r w:rsidR="00314A29" w:rsidRPr="00F86CF2">
        <w:rPr>
          <w:rFonts w:ascii="Arial" w:eastAsia="Times New Roman" w:hAnsi="Arial" w:cs="Arial"/>
          <w:color w:val="333333"/>
          <w:lang w:eastAsia="en-AU"/>
        </w:rPr>
        <w:t xml:space="preserve">relevant </w:t>
      </w:r>
      <w:r w:rsidRPr="00F86CF2">
        <w:rPr>
          <w:rFonts w:ascii="Arial" w:eastAsia="Times New Roman" w:hAnsi="Arial" w:cs="Arial"/>
          <w:color w:val="333333"/>
          <w:lang w:eastAsia="en-AU"/>
        </w:rPr>
        <w:t xml:space="preserve">additional information </w:t>
      </w:r>
      <w:r w:rsidR="00314A29" w:rsidRPr="00F86CF2">
        <w:rPr>
          <w:rFonts w:ascii="Arial" w:eastAsia="Times New Roman" w:hAnsi="Arial" w:cs="Arial"/>
          <w:color w:val="333333"/>
          <w:lang w:eastAsia="en-AU"/>
        </w:rPr>
        <w:t xml:space="preserve">for the group will be </w:t>
      </w:r>
      <w:r w:rsidRPr="00F86CF2">
        <w:rPr>
          <w:rFonts w:ascii="Arial" w:eastAsia="Times New Roman" w:hAnsi="Arial" w:cs="Arial"/>
          <w:color w:val="333333"/>
          <w:lang w:eastAsia="en-AU"/>
        </w:rPr>
        <w:t xml:space="preserve">available </w:t>
      </w:r>
      <w:r w:rsidR="00314A29" w:rsidRPr="00F86CF2">
        <w:rPr>
          <w:rFonts w:ascii="Arial" w:eastAsia="Times New Roman" w:hAnsi="Arial" w:cs="Arial"/>
          <w:color w:val="333333"/>
          <w:lang w:eastAsia="en-AU"/>
        </w:rPr>
        <w:t xml:space="preserve">only </w:t>
      </w:r>
      <w:r w:rsidRPr="00F86CF2">
        <w:rPr>
          <w:rFonts w:ascii="Arial" w:eastAsia="Times New Roman" w:hAnsi="Arial" w:cs="Arial"/>
          <w:color w:val="333333"/>
          <w:lang w:eastAsia="en-AU"/>
        </w:rPr>
        <w:t>from the State Library of NSW Wiki.</w:t>
      </w:r>
    </w:p>
    <w:p w14:paraId="62271563" w14:textId="2FF9BD8B" w:rsidR="00314A29" w:rsidRPr="00F86CF2" w:rsidRDefault="00E07E59" w:rsidP="00F86CF2">
      <w:pPr>
        <w:spacing w:before="100" w:beforeAutospacing="1" w:after="336" w:line="240" w:lineRule="auto"/>
        <w:rPr>
          <w:rFonts w:ascii="Arial" w:eastAsia="Times New Roman" w:hAnsi="Arial" w:cs="Arial"/>
          <w:color w:val="333333"/>
          <w:lang w:eastAsia="en-AU"/>
        </w:rPr>
      </w:pPr>
      <w:hyperlink r:id="rId12" w:history="1">
        <w:r w:rsidR="00314A29" w:rsidRPr="00F86CF2">
          <w:rPr>
            <w:rStyle w:val="Hyperlink"/>
            <w:rFonts w:ascii="Arial" w:eastAsia="Times New Roman" w:hAnsi="Arial" w:cs="Arial"/>
            <w:lang w:eastAsia="en-AU"/>
          </w:rPr>
          <w:t>https://wiki.libraries.nsw.gov.au/doku.php?id=minutes_multicultural</w:t>
        </w:r>
      </w:hyperlink>
    </w:p>
    <w:p w14:paraId="1AE93E63" w14:textId="77777777" w:rsidR="00314A29" w:rsidRPr="00F86CF2" w:rsidRDefault="00314A29" w:rsidP="00F86CF2">
      <w:pPr>
        <w:spacing w:before="100" w:beforeAutospacing="1" w:after="336" w:line="240" w:lineRule="auto"/>
        <w:rPr>
          <w:rFonts w:ascii="Arial" w:eastAsia="Times New Roman" w:hAnsi="Arial" w:cs="Arial"/>
          <w:color w:val="333333"/>
          <w:lang w:eastAsia="en-AU"/>
        </w:rPr>
      </w:pPr>
    </w:p>
    <w:sectPr w:rsidR="00314A29" w:rsidRPr="00F86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5EBC"/>
    <w:multiLevelType w:val="hybridMultilevel"/>
    <w:tmpl w:val="F95C0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D3A8C"/>
    <w:multiLevelType w:val="multilevel"/>
    <w:tmpl w:val="B46C3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2633"/>
    <w:multiLevelType w:val="multilevel"/>
    <w:tmpl w:val="59269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34564"/>
    <w:multiLevelType w:val="multilevel"/>
    <w:tmpl w:val="8A52F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023EF"/>
    <w:multiLevelType w:val="multilevel"/>
    <w:tmpl w:val="99C00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095515">
    <w:abstractNumId w:val="2"/>
  </w:num>
  <w:num w:numId="2" w16cid:durableId="1857695091">
    <w:abstractNumId w:val="3"/>
  </w:num>
  <w:num w:numId="3" w16cid:durableId="1072653930">
    <w:abstractNumId w:val="1"/>
  </w:num>
  <w:num w:numId="4" w16cid:durableId="37972063">
    <w:abstractNumId w:val="4"/>
  </w:num>
  <w:num w:numId="5" w16cid:durableId="562520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CB"/>
    <w:rsid w:val="000367B2"/>
    <w:rsid w:val="000618E0"/>
    <w:rsid w:val="000856A8"/>
    <w:rsid w:val="000A7363"/>
    <w:rsid w:val="00100343"/>
    <w:rsid w:val="002C6DFF"/>
    <w:rsid w:val="00314A29"/>
    <w:rsid w:val="00395C6D"/>
    <w:rsid w:val="003A3B64"/>
    <w:rsid w:val="004A54CC"/>
    <w:rsid w:val="005367E5"/>
    <w:rsid w:val="007F0278"/>
    <w:rsid w:val="00800C3E"/>
    <w:rsid w:val="008F7CD3"/>
    <w:rsid w:val="009374C4"/>
    <w:rsid w:val="00A01CCB"/>
    <w:rsid w:val="00AB4744"/>
    <w:rsid w:val="00BF2F16"/>
    <w:rsid w:val="00E07E59"/>
    <w:rsid w:val="00F60930"/>
    <w:rsid w:val="00F86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FA27"/>
  <w15:chartTrackingRefBased/>
  <w15:docId w15:val="{2EE4DEDF-286E-4CA3-849D-79D36F23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01CCB"/>
    <w:rPr>
      <w:b/>
      <w:bCs/>
    </w:rPr>
  </w:style>
  <w:style w:type="character" w:styleId="Hyperlink">
    <w:name w:val="Hyperlink"/>
    <w:basedOn w:val="DefaultParagraphFont"/>
    <w:uiPriority w:val="99"/>
    <w:unhideWhenUsed/>
    <w:rsid w:val="00A01CCB"/>
    <w:rPr>
      <w:color w:val="0000FF"/>
      <w:u w:val="single"/>
    </w:rPr>
  </w:style>
  <w:style w:type="character" w:styleId="Emphasis">
    <w:name w:val="Emphasis"/>
    <w:basedOn w:val="DefaultParagraphFont"/>
    <w:uiPriority w:val="20"/>
    <w:qFormat/>
    <w:rsid w:val="00395C6D"/>
    <w:rPr>
      <w:i/>
      <w:iCs/>
    </w:rPr>
  </w:style>
  <w:style w:type="paragraph" w:styleId="ListParagraph">
    <w:name w:val="List Paragraph"/>
    <w:basedOn w:val="Normal"/>
    <w:uiPriority w:val="34"/>
    <w:qFormat/>
    <w:rsid w:val="002C6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1241">
      <w:bodyDiv w:val="1"/>
      <w:marLeft w:val="0"/>
      <w:marRight w:val="0"/>
      <w:marTop w:val="0"/>
      <w:marBottom w:val="0"/>
      <w:divBdr>
        <w:top w:val="none" w:sz="0" w:space="0" w:color="auto"/>
        <w:left w:val="none" w:sz="0" w:space="0" w:color="auto"/>
        <w:bottom w:val="none" w:sz="0" w:space="0" w:color="auto"/>
        <w:right w:val="none" w:sz="0" w:space="0" w:color="auto"/>
      </w:divBdr>
      <w:divsChild>
        <w:div w:id="932250743">
          <w:marLeft w:val="0"/>
          <w:marRight w:val="0"/>
          <w:marTop w:val="0"/>
          <w:marBottom w:val="0"/>
          <w:divBdr>
            <w:top w:val="none" w:sz="0" w:space="0" w:color="auto"/>
            <w:left w:val="none" w:sz="0" w:space="0" w:color="auto"/>
            <w:bottom w:val="none" w:sz="0" w:space="0" w:color="auto"/>
            <w:right w:val="none" w:sz="0" w:space="0" w:color="auto"/>
          </w:divBdr>
        </w:div>
        <w:div w:id="1290553202">
          <w:marLeft w:val="0"/>
          <w:marRight w:val="0"/>
          <w:marTop w:val="0"/>
          <w:marBottom w:val="0"/>
          <w:divBdr>
            <w:top w:val="none" w:sz="0" w:space="0" w:color="auto"/>
            <w:left w:val="none" w:sz="0" w:space="0" w:color="auto"/>
            <w:bottom w:val="none" w:sz="0" w:space="0" w:color="auto"/>
            <w:right w:val="none" w:sz="0" w:space="0" w:color="auto"/>
          </w:divBdr>
        </w:div>
        <w:div w:id="2013799096">
          <w:marLeft w:val="0"/>
          <w:marRight w:val="0"/>
          <w:marTop w:val="0"/>
          <w:marBottom w:val="0"/>
          <w:divBdr>
            <w:top w:val="none" w:sz="0" w:space="0" w:color="auto"/>
            <w:left w:val="none" w:sz="0" w:space="0" w:color="auto"/>
            <w:bottom w:val="none" w:sz="0" w:space="0" w:color="auto"/>
            <w:right w:val="none" w:sz="0" w:space="0" w:color="auto"/>
          </w:divBdr>
        </w:div>
        <w:div w:id="70666758">
          <w:marLeft w:val="0"/>
          <w:marRight w:val="0"/>
          <w:marTop w:val="0"/>
          <w:marBottom w:val="0"/>
          <w:divBdr>
            <w:top w:val="none" w:sz="0" w:space="0" w:color="auto"/>
            <w:left w:val="none" w:sz="0" w:space="0" w:color="auto"/>
            <w:bottom w:val="none" w:sz="0" w:space="0" w:color="auto"/>
            <w:right w:val="none" w:sz="0" w:space="0" w:color="auto"/>
          </w:divBdr>
        </w:div>
        <w:div w:id="1752121263">
          <w:marLeft w:val="0"/>
          <w:marRight w:val="0"/>
          <w:marTop w:val="0"/>
          <w:marBottom w:val="0"/>
          <w:divBdr>
            <w:top w:val="none" w:sz="0" w:space="0" w:color="auto"/>
            <w:left w:val="none" w:sz="0" w:space="0" w:color="auto"/>
            <w:bottom w:val="none" w:sz="0" w:space="0" w:color="auto"/>
            <w:right w:val="none" w:sz="0" w:space="0" w:color="auto"/>
          </w:divBdr>
        </w:div>
        <w:div w:id="1070736352">
          <w:marLeft w:val="0"/>
          <w:marRight w:val="0"/>
          <w:marTop w:val="0"/>
          <w:marBottom w:val="0"/>
          <w:divBdr>
            <w:top w:val="none" w:sz="0" w:space="0" w:color="auto"/>
            <w:left w:val="none" w:sz="0" w:space="0" w:color="auto"/>
            <w:bottom w:val="none" w:sz="0" w:space="0" w:color="auto"/>
            <w:right w:val="none" w:sz="0" w:space="0" w:color="auto"/>
          </w:divBdr>
        </w:div>
        <w:div w:id="1298684861">
          <w:marLeft w:val="0"/>
          <w:marRight w:val="0"/>
          <w:marTop w:val="0"/>
          <w:marBottom w:val="0"/>
          <w:divBdr>
            <w:top w:val="none" w:sz="0" w:space="0" w:color="auto"/>
            <w:left w:val="none" w:sz="0" w:space="0" w:color="auto"/>
            <w:bottom w:val="none" w:sz="0" w:space="0" w:color="auto"/>
            <w:right w:val="none" w:sz="0" w:space="0" w:color="auto"/>
          </w:divBdr>
        </w:div>
      </w:divsChild>
    </w:div>
    <w:div w:id="398483639">
      <w:bodyDiv w:val="1"/>
      <w:marLeft w:val="0"/>
      <w:marRight w:val="0"/>
      <w:marTop w:val="0"/>
      <w:marBottom w:val="0"/>
      <w:divBdr>
        <w:top w:val="none" w:sz="0" w:space="0" w:color="auto"/>
        <w:left w:val="none" w:sz="0" w:space="0" w:color="auto"/>
        <w:bottom w:val="none" w:sz="0" w:space="0" w:color="auto"/>
        <w:right w:val="none" w:sz="0" w:space="0" w:color="auto"/>
      </w:divBdr>
      <w:divsChild>
        <w:div w:id="1739278117">
          <w:marLeft w:val="0"/>
          <w:marRight w:val="0"/>
          <w:marTop w:val="0"/>
          <w:marBottom w:val="0"/>
          <w:divBdr>
            <w:top w:val="none" w:sz="0" w:space="0" w:color="auto"/>
            <w:left w:val="none" w:sz="0" w:space="0" w:color="auto"/>
            <w:bottom w:val="none" w:sz="0" w:space="0" w:color="auto"/>
            <w:right w:val="none" w:sz="0" w:space="0" w:color="auto"/>
          </w:divBdr>
        </w:div>
        <w:div w:id="1863739603">
          <w:marLeft w:val="0"/>
          <w:marRight w:val="0"/>
          <w:marTop w:val="0"/>
          <w:marBottom w:val="0"/>
          <w:divBdr>
            <w:top w:val="none" w:sz="0" w:space="0" w:color="auto"/>
            <w:left w:val="none" w:sz="0" w:space="0" w:color="auto"/>
            <w:bottom w:val="none" w:sz="0" w:space="0" w:color="auto"/>
            <w:right w:val="none" w:sz="0" w:space="0" w:color="auto"/>
          </w:divBdr>
        </w:div>
        <w:div w:id="331836789">
          <w:marLeft w:val="0"/>
          <w:marRight w:val="0"/>
          <w:marTop w:val="0"/>
          <w:marBottom w:val="0"/>
          <w:divBdr>
            <w:top w:val="none" w:sz="0" w:space="0" w:color="auto"/>
            <w:left w:val="none" w:sz="0" w:space="0" w:color="auto"/>
            <w:bottom w:val="none" w:sz="0" w:space="0" w:color="auto"/>
            <w:right w:val="none" w:sz="0" w:space="0" w:color="auto"/>
          </w:divBdr>
        </w:div>
        <w:div w:id="1532450634">
          <w:marLeft w:val="0"/>
          <w:marRight w:val="0"/>
          <w:marTop w:val="0"/>
          <w:marBottom w:val="0"/>
          <w:divBdr>
            <w:top w:val="none" w:sz="0" w:space="0" w:color="auto"/>
            <w:left w:val="none" w:sz="0" w:space="0" w:color="auto"/>
            <w:bottom w:val="none" w:sz="0" w:space="0" w:color="auto"/>
            <w:right w:val="none" w:sz="0" w:space="0" w:color="auto"/>
          </w:divBdr>
        </w:div>
        <w:div w:id="481121530">
          <w:marLeft w:val="0"/>
          <w:marRight w:val="0"/>
          <w:marTop w:val="0"/>
          <w:marBottom w:val="0"/>
          <w:divBdr>
            <w:top w:val="none" w:sz="0" w:space="0" w:color="auto"/>
            <w:left w:val="none" w:sz="0" w:space="0" w:color="auto"/>
            <w:bottom w:val="none" w:sz="0" w:space="0" w:color="auto"/>
            <w:right w:val="none" w:sz="0" w:space="0" w:color="auto"/>
          </w:divBdr>
        </w:div>
        <w:div w:id="524945053">
          <w:marLeft w:val="0"/>
          <w:marRight w:val="0"/>
          <w:marTop w:val="0"/>
          <w:marBottom w:val="0"/>
          <w:divBdr>
            <w:top w:val="none" w:sz="0" w:space="0" w:color="auto"/>
            <w:left w:val="none" w:sz="0" w:space="0" w:color="auto"/>
            <w:bottom w:val="none" w:sz="0" w:space="0" w:color="auto"/>
            <w:right w:val="none" w:sz="0" w:space="0" w:color="auto"/>
          </w:divBdr>
        </w:div>
        <w:div w:id="743649805">
          <w:marLeft w:val="0"/>
          <w:marRight w:val="0"/>
          <w:marTop w:val="0"/>
          <w:marBottom w:val="0"/>
          <w:divBdr>
            <w:top w:val="none" w:sz="0" w:space="0" w:color="auto"/>
            <w:left w:val="none" w:sz="0" w:space="0" w:color="auto"/>
            <w:bottom w:val="none" w:sz="0" w:space="0" w:color="auto"/>
            <w:right w:val="none" w:sz="0" w:space="0" w:color="auto"/>
          </w:divBdr>
        </w:div>
        <w:div w:id="644354088">
          <w:marLeft w:val="0"/>
          <w:marRight w:val="0"/>
          <w:marTop w:val="0"/>
          <w:marBottom w:val="0"/>
          <w:divBdr>
            <w:top w:val="none" w:sz="0" w:space="0" w:color="auto"/>
            <w:left w:val="none" w:sz="0" w:space="0" w:color="auto"/>
            <w:bottom w:val="none" w:sz="0" w:space="0" w:color="auto"/>
            <w:right w:val="none" w:sz="0" w:space="0" w:color="auto"/>
          </w:divBdr>
        </w:div>
        <w:div w:id="1599873612">
          <w:marLeft w:val="0"/>
          <w:marRight w:val="0"/>
          <w:marTop w:val="0"/>
          <w:marBottom w:val="0"/>
          <w:divBdr>
            <w:top w:val="none" w:sz="0" w:space="0" w:color="auto"/>
            <w:left w:val="none" w:sz="0" w:space="0" w:color="auto"/>
            <w:bottom w:val="none" w:sz="0" w:space="0" w:color="auto"/>
            <w:right w:val="none" w:sz="0" w:space="0" w:color="auto"/>
          </w:divBdr>
        </w:div>
        <w:div w:id="1340084011">
          <w:marLeft w:val="0"/>
          <w:marRight w:val="0"/>
          <w:marTop w:val="0"/>
          <w:marBottom w:val="0"/>
          <w:divBdr>
            <w:top w:val="none" w:sz="0" w:space="0" w:color="auto"/>
            <w:left w:val="none" w:sz="0" w:space="0" w:color="auto"/>
            <w:bottom w:val="none" w:sz="0" w:space="0" w:color="auto"/>
            <w:right w:val="none" w:sz="0" w:space="0" w:color="auto"/>
          </w:divBdr>
        </w:div>
        <w:div w:id="2047560866">
          <w:marLeft w:val="0"/>
          <w:marRight w:val="0"/>
          <w:marTop w:val="0"/>
          <w:marBottom w:val="0"/>
          <w:divBdr>
            <w:top w:val="none" w:sz="0" w:space="0" w:color="auto"/>
            <w:left w:val="none" w:sz="0" w:space="0" w:color="auto"/>
            <w:bottom w:val="none" w:sz="0" w:space="0" w:color="auto"/>
            <w:right w:val="none" w:sz="0" w:space="0" w:color="auto"/>
          </w:divBdr>
        </w:div>
        <w:div w:id="907299811">
          <w:marLeft w:val="0"/>
          <w:marRight w:val="0"/>
          <w:marTop w:val="0"/>
          <w:marBottom w:val="0"/>
          <w:divBdr>
            <w:top w:val="none" w:sz="0" w:space="0" w:color="auto"/>
            <w:left w:val="none" w:sz="0" w:space="0" w:color="auto"/>
            <w:bottom w:val="none" w:sz="0" w:space="0" w:color="auto"/>
            <w:right w:val="none" w:sz="0" w:space="0" w:color="auto"/>
          </w:divBdr>
        </w:div>
        <w:div w:id="1491091812">
          <w:marLeft w:val="0"/>
          <w:marRight w:val="0"/>
          <w:marTop w:val="0"/>
          <w:marBottom w:val="0"/>
          <w:divBdr>
            <w:top w:val="none" w:sz="0" w:space="0" w:color="auto"/>
            <w:left w:val="none" w:sz="0" w:space="0" w:color="auto"/>
            <w:bottom w:val="none" w:sz="0" w:space="0" w:color="auto"/>
            <w:right w:val="none" w:sz="0" w:space="0" w:color="auto"/>
          </w:divBdr>
        </w:div>
        <w:div w:id="812478564">
          <w:marLeft w:val="0"/>
          <w:marRight w:val="0"/>
          <w:marTop w:val="0"/>
          <w:marBottom w:val="0"/>
          <w:divBdr>
            <w:top w:val="none" w:sz="0" w:space="0" w:color="auto"/>
            <w:left w:val="none" w:sz="0" w:space="0" w:color="auto"/>
            <w:bottom w:val="none" w:sz="0" w:space="0" w:color="auto"/>
            <w:right w:val="none" w:sz="0" w:space="0" w:color="auto"/>
          </w:divBdr>
        </w:div>
        <w:div w:id="1591236103">
          <w:marLeft w:val="0"/>
          <w:marRight w:val="0"/>
          <w:marTop w:val="0"/>
          <w:marBottom w:val="0"/>
          <w:divBdr>
            <w:top w:val="none" w:sz="0" w:space="0" w:color="auto"/>
            <w:left w:val="none" w:sz="0" w:space="0" w:color="auto"/>
            <w:bottom w:val="none" w:sz="0" w:space="0" w:color="auto"/>
            <w:right w:val="none" w:sz="0" w:space="0" w:color="auto"/>
          </w:divBdr>
        </w:div>
        <w:div w:id="1612324037">
          <w:marLeft w:val="0"/>
          <w:marRight w:val="0"/>
          <w:marTop w:val="0"/>
          <w:marBottom w:val="0"/>
          <w:divBdr>
            <w:top w:val="none" w:sz="0" w:space="0" w:color="auto"/>
            <w:left w:val="none" w:sz="0" w:space="0" w:color="auto"/>
            <w:bottom w:val="none" w:sz="0" w:space="0" w:color="auto"/>
            <w:right w:val="none" w:sz="0" w:space="0" w:color="auto"/>
          </w:divBdr>
        </w:div>
        <w:div w:id="980042329">
          <w:marLeft w:val="0"/>
          <w:marRight w:val="0"/>
          <w:marTop w:val="0"/>
          <w:marBottom w:val="0"/>
          <w:divBdr>
            <w:top w:val="none" w:sz="0" w:space="0" w:color="auto"/>
            <w:left w:val="none" w:sz="0" w:space="0" w:color="auto"/>
            <w:bottom w:val="none" w:sz="0" w:space="0" w:color="auto"/>
            <w:right w:val="none" w:sz="0" w:space="0" w:color="auto"/>
          </w:divBdr>
        </w:div>
        <w:div w:id="1860049746">
          <w:marLeft w:val="0"/>
          <w:marRight w:val="0"/>
          <w:marTop w:val="0"/>
          <w:marBottom w:val="0"/>
          <w:divBdr>
            <w:top w:val="none" w:sz="0" w:space="0" w:color="auto"/>
            <w:left w:val="none" w:sz="0" w:space="0" w:color="auto"/>
            <w:bottom w:val="none" w:sz="0" w:space="0" w:color="auto"/>
            <w:right w:val="none" w:sz="0" w:space="0" w:color="auto"/>
          </w:divBdr>
        </w:div>
      </w:divsChild>
    </w:div>
    <w:div w:id="889149884">
      <w:bodyDiv w:val="1"/>
      <w:marLeft w:val="0"/>
      <w:marRight w:val="0"/>
      <w:marTop w:val="0"/>
      <w:marBottom w:val="0"/>
      <w:divBdr>
        <w:top w:val="none" w:sz="0" w:space="0" w:color="auto"/>
        <w:left w:val="none" w:sz="0" w:space="0" w:color="auto"/>
        <w:bottom w:val="none" w:sz="0" w:space="0" w:color="auto"/>
        <w:right w:val="none" w:sz="0" w:space="0" w:color="auto"/>
      </w:divBdr>
    </w:div>
    <w:div w:id="17395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units/mcult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ki.libraries.nsw.gov.au/doku.php?id=minutes_multicultur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cer.nsw.gov.au/about-cancer/document-library/staying-well-and-preventing-cancer-community-educa" TargetMode="External"/><Relationship Id="rId5" Type="http://schemas.openxmlformats.org/officeDocument/2006/relationships/styles" Target="styles.xml"/><Relationship Id="rId10" Type="http://schemas.openxmlformats.org/officeDocument/2006/relationships/hyperlink" Target="https://www.cancer.nsw.gov.au/general-cancer-information/cancer-support/support-for-communities/multicultural-communities" TargetMode="External"/><Relationship Id="rId4" Type="http://schemas.openxmlformats.org/officeDocument/2006/relationships/numbering" Target="numbering.xml"/><Relationship Id="rId9" Type="http://schemas.openxmlformats.org/officeDocument/2006/relationships/hyperlink" Target="https://www.youtube.com/channel/UC2ePMR_mnuRSGjhnMvnRmuQ/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462E4D17830D469FC73D67A73F08E3" ma:contentTypeVersion="9" ma:contentTypeDescription="Create a new document." ma:contentTypeScope="" ma:versionID="f6d5f6debc62cffae06b9279319facd4">
  <xsd:schema xmlns:xsd="http://www.w3.org/2001/XMLSchema" xmlns:xs="http://www.w3.org/2001/XMLSchema" xmlns:p="http://schemas.microsoft.com/office/2006/metadata/properties" xmlns:ns3="ac8b6208-e048-448d-bc3e-02c4c540a2ef" targetNamespace="http://schemas.microsoft.com/office/2006/metadata/properties" ma:root="true" ma:fieldsID="7bb1969915c820180008b0989f8e0d64" ns3:_="">
    <xsd:import namespace="ac8b6208-e048-448d-bc3e-02c4c540a2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b6208-e048-448d-bc3e-02c4c540a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C324E-F87E-47A2-850E-A89DF6E6FF8C}">
  <ds:schemaRefs>
    <ds:schemaRef ds:uri="http://purl.org/dc/terms/"/>
    <ds:schemaRef ds:uri="http://schemas.openxmlformats.org/package/2006/metadata/core-properties"/>
    <ds:schemaRef ds:uri="http://purl.org/dc/dcmitype/"/>
    <ds:schemaRef ds:uri="http://schemas.microsoft.com/office/infopath/2007/PartnerControls"/>
    <ds:schemaRef ds:uri="ac8b6208-e048-448d-bc3e-02c4c540a2ef"/>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D325187-ACCA-4106-82BA-4BD93A9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b6208-e048-448d-bc3e-02c4c540a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2B0C8-2A4E-4F4D-90EE-87059B8E4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Fairfield City Council</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Sujatha Thadakamalla</dc:creator>
  <cp:keywords/>
  <dc:description/>
  <cp:lastModifiedBy>Jadwiga Krejza</cp:lastModifiedBy>
  <cp:revision>2</cp:revision>
  <dcterms:created xsi:type="dcterms:W3CDTF">2022-11-18T06:14:00Z</dcterms:created>
  <dcterms:modified xsi:type="dcterms:W3CDTF">2022-11-18T06:14:00Z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0x01010057462E4D17830D469FC73D67A73F08E3</vt:lpwstr>
  </property>
</Properties>
</file>