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C3" w:rsidRPr="00F9018F" w:rsidRDefault="002518BA" w:rsidP="002518BA">
      <w:pPr>
        <w:adjustRightInd w:val="0"/>
        <w:jc w:val="center"/>
        <w:rPr>
          <w:b/>
          <w:bCs/>
          <w:sz w:val="32"/>
          <w:szCs w:val="32"/>
          <w:lang w:eastAsia="zh-CN"/>
        </w:rPr>
      </w:pPr>
      <w:bookmarkStart w:id="0" w:name="_GoBack"/>
      <w:bookmarkEnd w:id="0"/>
      <w:r w:rsidRPr="00F9018F">
        <w:rPr>
          <w:b/>
          <w:bCs/>
          <w:sz w:val="32"/>
          <w:szCs w:val="32"/>
          <w:lang w:eastAsia="zh-CN"/>
        </w:rPr>
        <w:t xml:space="preserve">NSW PUBLIC LIBRARIES – METROPOLITAN DOCUMENT DELIVERY </w:t>
      </w:r>
    </w:p>
    <w:p w:rsidR="002518BA" w:rsidRPr="00F9018F" w:rsidRDefault="002518BA" w:rsidP="002518BA">
      <w:pPr>
        <w:adjustRightInd w:val="0"/>
        <w:jc w:val="center"/>
        <w:rPr>
          <w:b/>
          <w:bCs/>
          <w:sz w:val="32"/>
          <w:szCs w:val="32"/>
          <w:lang w:eastAsia="zh-CN"/>
        </w:rPr>
      </w:pPr>
      <w:r w:rsidRPr="00F9018F">
        <w:rPr>
          <w:b/>
          <w:bCs/>
          <w:sz w:val="32"/>
          <w:szCs w:val="32"/>
          <w:lang w:eastAsia="zh-CN"/>
        </w:rPr>
        <w:t>SUB COMMITTEE GROUP</w:t>
      </w:r>
    </w:p>
    <w:p w:rsidR="002518BA" w:rsidRPr="00F9018F" w:rsidRDefault="002518BA" w:rsidP="002518BA">
      <w:pPr>
        <w:adjustRightInd w:val="0"/>
        <w:jc w:val="center"/>
        <w:rPr>
          <w:b/>
          <w:bCs/>
          <w:sz w:val="32"/>
          <w:szCs w:val="32"/>
          <w:lang w:eastAsia="zh-CN"/>
        </w:rPr>
      </w:pPr>
      <w:r w:rsidRPr="00F9018F">
        <w:rPr>
          <w:b/>
          <w:bCs/>
          <w:sz w:val="32"/>
          <w:szCs w:val="32"/>
          <w:lang w:eastAsia="zh-CN"/>
        </w:rPr>
        <w:t xml:space="preserve">Meeting Minutes </w:t>
      </w:r>
    </w:p>
    <w:p w:rsidR="002518BA" w:rsidRPr="00F9018F" w:rsidRDefault="002518BA" w:rsidP="002518BA">
      <w:pPr>
        <w:ind w:left="2268" w:hanging="3180"/>
        <w:jc w:val="both"/>
        <w:rPr>
          <w:b/>
          <w:bCs/>
        </w:rPr>
      </w:pPr>
      <w:r w:rsidRPr="00F9018F">
        <w:rPr>
          <w:b/>
          <w:bCs/>
        </w:rPr>
        <w:tab/>
      </w:r>
    </w:p>
    <w:p w:rsidR="002518BA" w:rsidRPr="00F9018F" w:rsidRDefault="002518BA" w:rsidP="002518BA">
      <w:pPr>
        <w:jc w:val="center"/>
        <w:rPr>
          <w:b/>
          <w:bCs/>
        </w:rPr>
      </w:pPr>
      <w:r w:rsidRPr="00F9018F">
        <w:rPr>
          <w:b/>
          <w:bCs/>
        </w:rPr>
        <w:t xml:space="preserve">DATE: Monday </w:t>
      </w:r>
      <w:r w:rsidR="003D687F" w:rsidRPr="00F9018F">
        <w:rPr>
          <w:b/>
          <w:bCs/>
        </w:rPr>
        <w:t>4 December</w:t>
      </w:r>
      <w:r w:rsidR="00DF567F" w:rsidRPr="00F9018F">
        <w:rPr>
          <w:b/>
          <w:bCs/>
        </w:rPr>
        <w:t xml:space="preserve"> 2017</w:t>
      </w:r>
    </w:p>
    <w:p w:rsidR="002518BA" w:rsidRPr="00F9018F" w:rsidRDefault="002518BA" w:rsidP="002518BA">
      <w:pPr>
        <w:jc w:val="center"/>
        <w:rPr>
          <w:b/>
          <w:bCs/>
        </w:rPr>
      </w:pPr>
      <w:r w:rsidRPr="00F9018F">
        <w:rPr>
          <w:b/>
          <w:bCs/>
        </w:rPr>
        <w:t xml:space="preserve">VENUE: </w:t>
      </w:r>
      <w:r w:rsidR="003D687F" w:rsidRPr="00F9018F">
        <w:rPr>
          <w:b/>
          <w:bCs/>
        </w:rPr>
        <w:t>Bankstown Library</w:t>
      </w:r>
      <w:r w:rsidRPr="00F9018F">
        <w:rPr>
          <w:b/>
          <w:bCs/>
        </w:rPr>
        <w:t xml:space="preserve"> 2pm </w:t>
      </w:r>
      <w:r w:rsidR="00955A1A" w:rsidRPr="00F9018F">
        <w:rPr>
          <w:b/>
          <w:bCs/>
        </w:rPr>
        <w:t>Meeting</w:t>
      </w:r>
    </w:p>
    <w:p w:rsidR="002518BA" w:rsidRPr="00F9018F" w:rsidRDefault="002518BA" w:rsidP="002518BA">
      <w:pPr>
        <w:jc w:val="center"/>
        <w:rPr>
          <w:b/>
          <w:bCs/>
        </w:rPr>
      </w:pPr>
    </w:p>
    <w:p w:rsidR="009B23A2" w:rsidRPr="00F9018F" w:rsidRDefault="008F0525" w:rsidP="009B23A2">
      <w:pPr>
        <w:rPr>
          <w:sz w:val="22"/>
          <w:szCs w:val="22"/>
        </w:rPr>
      </w:pPr>
      <w:r w:rsidRPr="00F9018F">
        <w:rPr>
          <w:b/>
        </w:rPr>
        <w:t xml:space="preserve">Chairperson: </w:t>
      </w:r>
      <w:r w:rsidR="00DF567F" w:rsidRPr="00F9018F">
        <w:rPr>
          <w:sz w:val="22"/>
          <w:szCs w:val="22"/>
          <w:lang w:eastAsia="en-US"/>
        </w:rPr>
        <w:t>Ros Strange          Northern Beaches</w:t>
      </w:r>
    </w:p>
    <w:p w:rsidR="008F0525" w:rsidRPr="00F9018F" w:rsidRDefault="008F0525" w:rsidP="007F3982">
      <w:pPr>
        <w:jc w:val="both"/>
        <w:rPr>
          <w:b/>
        </w:rPr>
      </w:pPr>
      <w:r w:rsidRPr="00F9018F">
        <w:rPr>
          <w:b/>
        </w:rPr>
        <w:t xml:space="preserve">Secretary: </w:t>
      </w:r>
      <w:r w:rsidR="009B23A2" w:rsidRPr="00F9018F">
        <w:rPr>
          <w:b/>
        </w:rPr>
        <w:t xml:space="preserve">   </w:t>
      </w:r>
      <w:r w:rsidR="00DB3B9D" w:rsidRPr="00F9018F">
        <w:rPr>
          <w:b/>
        </w:rPr>
        <w:t xml:space="preserve">  </w:t>
      </w:r>
      <w:r w:rsidRPr="00F9018F">
        <w:t>Sue Hamling</w:t>
      </w:r>
      <w:r w:rsidRPr="00F9018F">
        <w:tab/>
      </w:r>
      <w:r w:rsidR="00DF567F" w:rsidRPr="00F9018F">
        <w:t>Central Coast Council</w:t>
      </w:r>
    </w:p>
    <w:p w:rsidR="00BE6D50" w:rsidRPr="00F9018F" w:rsidRDefault="00BE6D50" w:rsidP="0052217B">
      <w:pPr>
        <w:rPr>
          <w:lang w:eastAsia="en-US"/>
        </w:rPr>
      </w:pPr>
    </w:p>
    <w:p w:rsidR="0052217B" w:rsidRPr="00F9018F" w:rsidRDefault="0052217B" w:rsidP="0052217B">
      <w:pPr>
        <w:rPr>
          <w:b/>
          <w:lang w:eastAsia="en-US"/>
        </w:rPr>
      </w:pPr>
      <w:r w:rsidRPr="00F9018F">
        <w:rPr>
          <w:b/>
          <w:lang w:eastAsia="en-US"/>
        </w:rPr>
        <w:t>Introductions</w:t>
      </w:r>
    </w:p>
    <w:p w:rsidR="0052217B" w:rsidRPr="00F9018F" w:rsidRDefault="0052217B" w:rsidP="0052217B">
      <w:pPr>
        <w:rPr>
          <w:lang w:eastAsia="en-US"/>
        </w:rPr>
      </w:pPr>
      <w:r w:rsidRPr="00F9018F">
        <w:rPr>
          <w:lang w:eastAsia="en-US"/>
        </w:rPr>
        <w:t>Each attendee introduced themselves</w:t>
      </w:r>
    </w:p>
    <w:p w:rsidR="006F6E5C" w:rsidRPr="00F9018F" w:rsidRDefault="006F6E5C" w:rsidP="0052217B">
      <w:pPr>
        <w:rPr>
          <w:lang w:eastAsia="en-US"/>
        </w:rPr>
      </w:pPr>
    </w:p>
    <w:p w:rsidR="002518BA" w:rsidRPr="00F9018F" w:rsidRDefault="006F6E5C" w:rsidP="006F6E5C">
      <w:pPr>
        <w:pStyle w:val="NoSpacing"/>
        <w:rPr>
          <w:b/>
        </w:rPr>
      </w:pPr>
      <w:r w:rsidRPr="00F9018F">
        <w:rPr>
          <w:b/>
        </w:rPr>
        <w:t>Minutes</w:t>
      </w:r>
    </w:p>
    <w:p w:rsidR="002518BA" w:rsidRPr="00F9018F" w:rsidRDefault="002518BA" w:rsidP="006F6E5C">
      <w:pPr>
        <w:pStyle w:val="NoSpacing"/>
        <w:rPr>
          <w:lang w:eastAsia="en-US"/>
        </w:rPr>
      </w:pPr>
      <w:r w:rsidRPr="00F9018F">
        <w:rPr>
          <w:lang w:eastAsia="en-US"/>
        </w:rPr>
        <w:t xml:space="preserve">Confirmation of the minutes dated </w:t>
      </w:r>
      <w:r w:rsidR="00BE6D50" w:rsidRPr="00F9018F">
        <w:rPr>
          <w:lang w:eastAsia="en-US"/>
        </w:rPr>
        <w:t>7 August</w:t>
      </w:r>
      <w:r w:rsidR="00D7586A" w:rsidRPr="00F9018F">
        <w:rPr>
          <w:lang w:eastAsia="en-US"/>
        </w:rPr>
        <w:t xml:space="preserve"> 2017</w:t>
      </w:r>
    </w:p>
    <w:p w:rsidR="00BE6D50" w:rsidRPr="00F9018F" w:rsidRDefault="00BE6D50" w:rsidP="00BE6D50">
      <w:r w:rsidRPr="00F9018F">
        <w:t>Ann Waldeback         Maitland</w:t>
      </w:r>
    </w:p>
    <w:p w:rsidR="00BE6D50" w:rsidRPr="00F9018F" w:rsidRDefault="00BE6D50" w:rsidP="00BE6D50">
      <w:pPr>
        <w:rPr>
          <w:sz w:val="22"/>
          <w:szCs w:val="22"/>
        </w:rPr>
      </w:pPr>
      <w:r w:rsidRPr="00F9018F">
        <w:rPr>
          <w:sz w:val="22"/>
          <w:szCs w:val="22"/>
        </w:rPr>
        <w:t>Teresita Quinones</w:t>
      </w:r>
      <w:r w:rsidRPr="00F9018F">
        <w:rPr>
          <w:sz w:val="22"/>
          <w:szCs w:val="22"/>
        </w:rPr>
        <w:tab/>
        <w:t>Waverley</w:t>
      </w:r>
    </w:p>
    <w:p w:rsidR="00F239D1" w:rsidRPr="00F9018F" w:rsidRDefault="0052217B" w:rsidP="003558C3">
      <w:pPr>
        <w:pStyle w:val="Heading3"/>
        <w:rPr>
          <w:rFonts w:ascii="Arial" w:hAnsi="Arial" w:cs="Arial"/>
          <w:b w:val="0"/>
        </w:rPr>
      </w:pPr>
      <w:r w:rsidRPr="00F9018F">
        <w:rPr>
          <w:rFonts w:ascii="Arial" w:hAnsi="Arial" w:cs="Arial"/>
        </w:rPr>
        <w:t>MULTICULTURAL SERVICES REPORT</w:t>
      </w:r>
      <w:r w:rsidR="006E0ACE" w:rsidRPr="00F9018F">
        <w:rPr>
          <w:rFonts w:ascii="Arial" w:hAnsi="Arial" w:cs="Arial"/>
        </w:rPr>
        <w:t xml:space="preserve"> </w:t>
      </w:r>
      <w:r w:rsidR="004B2BC6" w:rsidRPr="00F9018F">
        <w:rPr>
          <w:rFonts w:ascii="Arial" w:hAnsi="Arial" w:cs="Arial"/>
        </w:rPr>
        <w:t>STATE LIBRARY</w:t>
      </w:r>
    </w:p>
    <w:p w:rsidR="00BF687D" w:rsidRPr="00F9018F" w:rsidRDefault="00BF687D" w:rsidP="000356BE">
      <w:r w:rsidRPr="00F9018F">
        <w:t>Abby Dawson</w:t>
      </w:r>
    </w:p>
    <w:p w:rsidR="00AB6950" w:rsidRPr="00F9018F" w:rsidRDefault="00AB6950" w:rsidP="000356BE">
      <w:r w:rsidRPr="00F9018F">
        <w:t>Multicultural boxes are back. Please spread the word as not everyone seems to know. Hopefully more staff next year.</w:t>
      </w:r>
    </w:p>
    <w:p w:rsidR="00AB6950" w:rsidRPr="00F9018F" w:rsidRDefault="00AB6950" w:rsidP="000356BE">
      <w:r w:rsidRPr="00F9018F">
        <w:t>Please return all the banners as they need a language upgrade.</w:t>
      </w:r>
    </w:p>
    <w:p w:rsidR="00AB6950" w:rsidRPr="00F9018F" w:rsidRDefault="00F9018F" w:rsidP="000356BE">
      <w:r w:rsidRPr="00F9018F">
        <w:t>Renew My L</w:t>
      </w:r>
      <w:r w:rsidR="00AB6950" w:rsidRPr="00F9018F">
        <w:t>oans has still not been discussed but will be soon.</w:t>
      </w:r>
    </w:p>
    <w:p w:rsidR="00964527" w:rsidRPr="00F9018F" w:rsidRDefault="00964527" w:rsidP="000356BE"/>
    <w:p w:rsidR="00964527" w:rsidRPr="00F9018F" w:rsidRDefault="00964527" w:rsidP="000356BE">
      <w:pPr>
        <w:rPr>
          <w:b/>
          <w:sz w:val="22"/>
          <w:szCs w:val="22"/>
        </w:rPr>
      </w:pPr>
      <w:r w:rsidRPr="00F9018F">
        <w:rPr>
          <w:b/>
          <w:sz w:val="22"/>
          <w:szCs w:val="22"/>
        </w:rPr>
        <w:t>LADD</w:t>
      </w:r>
    </w:p>
    <w:p w:rsidR="00964527" w:rsidRPr="00F9018F" w:rsidRDefault="00964527" w:rsidP="000356BE">
      <w:pPr>
        <w:rPr>
          <w:color w:val="FF0000"/>
          <w:sz w:val="22"/>
          <w:szCs w:val="22"/>
        </w:rPr>
      </w:pPr>
      <w:r w:rsidRPr="00F9018F">
        <w:rPr>
          <w:color w:val="FF0000"/>
          <w:sz w:val="22"/>
          <w:szCs w:val="22"/>
        </w:rPr>
        <w:t>If you answer NON SUPPLY to a request please use the drop down menu for an appropriate reason as OTHER doesn’t let the borrower know if it is in use, or no longer owned etc.</w:t>
      </w:r>
    </w:p>
    <w:p w:rsidR="00964527" w:rsidRPr="00F9018F" w:rsidRDefault="00964527" w:rsidP="000356BE">
      <w:pPr>
        <w:rPr>
          <w:color w:val="5F497A" w:themeColor="accent4" w:themeShade="BF"/>
          <w:sz w:val="22"/>
          <w:szCs w:val="22"/>
        </w:rPr>
      </w:pPr>
      <w:r w:rsidRPr="00F9018F">
        <w:rPr>
          <w:color w:val="5F497A" w:themeColor="accent4" w:themeShade="BF"/>
          <w:sz w:val="22"/>
          <w:szCs w:val="22"/>
        </w:rPr>
        <w:t>Please don’t use staples in the packages</w:t>
      </w:r>
    </w:p>
    <w:p w:rsidR="00964527" w:rsidRPr="00F9018F" w:rsidRDefault="00964527" w:rsidP="000356BE">
      <w:pPr>
        <w:rPr>
          <w:color w:val="92D050"/>
          <w:sz w:val="22"/>
          <w:szCs w:val="22"/>
        </w:rPr>
      </w:pPr>
      <w:r w:rsidRPr="00F9018F">
        <w:rPr>
          <w:color w:val="92D050"/>
          <w:sz w:val="22"/>
          <w:szCs w:val="22"/>
        </w:rPr>
        <w:t>If you are sent a message WILL SUPPLY CONDITIONAL, please answer from the dropdown menu YES OR NO as this will alert the supplier to you accepting the conditions. (Note in the notes field will not allow the request to move forward</w:t>
      </w:r>
      <w:r w:rsidR="00A224E1" w:rsidRPr="00F9018F">
        <w:rPr>
          <w:color w:val="92D050"/>
          <w:sz w:val="22"/>
          <w:szCs w:val="22"/>
        </w:rPr>
        <w:t>.)</w:t>
      </w:r>
    </w:p>
    <w:p w:rsidR="00A224E1" w:rsidRPr="00F9018F" w:rsidRDefault="00A224E1" w:rsidP="000356BE">
      <w:pPr>
        <w:rPr>
          <w:color w:val="FFC000"/>
          <w:sz w:val="22"/>
          <w:szCs w:val="22"/>
        </w:rPr>
      </w:pPr>
      <w:r w:rsidRPr="00F9018F">
        <w:rPr>
          <w:color w:val="FFC000"/>
          <w:sz w:val="22"/>
          <w:szCs w:val="22"/>
        </w:rPr>
        <w:t>Inner West will be contacted for borrowing through email not LADD and it is still $6 to borrow from them.</w:t>
      </w:r>
    </w:p>
    <w:p w:rsidR="00A224E1" w:rsidRPr="00F9018F" w:rsidRDefault="009252AC" w:rsidP="000356BE">
      <w:pPr>
        <w:rPr>
          <w:color w:val="548DD4" w:themeColor="text2" w:themeTint="99"/>
          <w:sz w:val="22"/>
          <w:szCs w:val="22"/>
        </w:rPr>
      </w:pPr>
      <w:r w:rsidRPr="00F9018F">
        <w:rPr>
          <w:color w:val="548DD4" w:themeColor="text2" w:themeTint="99"/>
          <w:sz w:val="22"/>
          <w:szCs w:val="22"/>
        </w:rPr>
        <w:t>It was explained h</w:t>
      </w:r>
      <w:r w:rsidR="00A224E1" w:rsidRPr="00F9018F">
        <w:rPr>
          <w:color w:val="548DD4" w:themeColor="text2" w:themeTint="99"/>
          <w:sz w:val="22"/>
          <w:szCs w:val="22"/>
        </w:rPr>
        <w:t>ow to create a request from a blank form</w:t>
      </w:r>
      <w:r w:rsidRPr="00F9018F">
        <w:rPr>
          <w:color w:val="548DD4" w:themeColor="text2" w:themeTint="99"/>
          <w:sz w:val="22"/>
          <w:szCs w:val="22"/>
        </w:rPr>
        <w:t>. Use either BibSearch or Request and along the top a CREATE tab is available.</w:t>
      </w:r>
    </w:p>
    <w:p w:rsidR="00A224E1" w:rsidRPr="00F9018F" w:rsidRDefault="00A224E1" w:rsidP="000356BE">
      <w:pPr>
        <w:rPr>
          <w:color w:val="FFC000"/>
          <w:sz w:val="22"/>
          <w:szCs w:val="22"/>
        </w:rPr>
      </w:pPr>
    </w:p>
    <w:p w:rsidR="00964527" w:rsidRPr="00F9018F" w:rsidRDefault="00964527" w:rsidP="00964527">
      <w:pPr>
        <w:rPr>
          <w:b/>
          <w:sz w:val="22"/>
          <w:szCs w:val="22"/>
        </w:rPr>
      </w:pPr>
      <w:r w:rsidRPr="00F9018F">
        <w:rPr>
          <w:b/>
          <w:sz w:val="22"/>
          <w:szCs w:val="22"/>
        </w:rPr>
        <w:t>GENERAL BUSINESS</w:t>
      </w:r>
    </w:p>
    <w:p w:rsidR="00964527" w:rsidRPr="00F9018F" w:rsidRDefault="00964527" w:rsidP="00F9018F">
      <w:pPr>
        <w:pStyle w:val="ListParagraph"/>
        <w:numPr>
          <w:ilvl w:val="0"/>
          <w:numId w:val="10"/>
        </w:numPr>
        <w:rPr>
          <w:sz w:val="22"/>
          <w:szCs w:val="22"/>
        </w:rPr>
      </w:pPr>
      <w:r w:rsidRPr="00F9018F">
        <w:rPr>
          <w:sz w:val="22"/>
          <w:szCs w:val="22"/>
        </w:rPr>
        <w:t>ILL list is being used instead of LADD</w:t>
      </w:r>
    </w:p>
    <w:p w:rsidR="00AB6950" w:rsidRPr="00F9018F" w:rsidRDefault="00964527" w:rsidP="00F9018F">
      <w:pPr>
        <w:pStyle w:val="ListParagraph"/>
        <w:numPr>
          <w:ilvl w:val="0"/>
          <w:numId w:val="10"/>
        </w:numPr>
      </w:pPr>
      <w:r w:rsidRPr="00F9018F">
        <w:t>Hard to find should be hard to find not a source for multiple copies of item for a book club</w:t>
      </w:r>
    </w:p>
    <w:p w:rsidR="00964527" w:rsidRPr="00F9018F" w:rsidRDefault="00964527" w:rsidP="00F9018F">
      <w:pPr>
        <w:pStyle w:val="ListParagraph"/>
        <w:numPr>
          <w:ilvl w:val="0"/>
          <w:numId w:val="10"/>
        </w:numPr>
      </w:pPr>
      <w:r w:rsidRPr="00F9018F">
        <w:t xml:space="preserve">ILL guidelines </w:t>
      </w:r>
      <w:r w:rsidR="006E3197" w:rsidRPr="00F9018F">
        <w:t xml:space="preserve">are going </w:t>
      </w:r>
      <w:r w:rsidRPr="00F9018F">
        <w:t xml:space="preserve">to be assessed and updated early in the </w:t>
      </w:r>
      <w:r w:rsidR="006E3197" w:rsidRPr="00F9018F">
        <w:t>new year</w:t>
      </w:r>
      <w:r w:rsidRPr="00F9018F">
        <w:t>.</w:t>
      </w:r>
    </w:p>
    <w:p w:rsidR="00FA4260" w:rsidRDefault="006E3197" w:rsidP="00FA4260">
      <w:pPr>
        <w:pStyle w:val="ListParagraph"/>
        <w:numPr>
          <w:ilvl w:val="0"/>
          <w:numId w:val="10"/>
        </w:numPr>
      </w:pPr>
      <w:r w:rsidRPr="00FA4260">
        <w:rPr>
          <w:color w:val="FF0000"/>
        </w:rPr>
        <w:t>Free post for parcels that assist sight impaired people</w:t>
      </w:r>
      <w:r w:rsidRPr="00F9018F">
        <w:t xml:space="preserve">. </w:t>
      </w:r>
      <w:hyperlink r:id="rId6" w:history="1">
        <w:r w:rsidR="00FA4260">
          <w:rPr>
            <w:rStyle w:val="Hyperlink"/>
          </w:rPr>
          <w:t>https://auspost.com.au/sending/check-sending-guidelines/mail-for-the-blind?fm=search-organic</w:t>
        </w:r>
      </w:hyperlink>
    </w:p>
    <w:p w:rsidR="006E3197" w:rsidRPr="00FA4260" w:rsidRDefault="006E3197" w:rsidP="00FA4260">
      <w:pPr>
        <w:pStyle w:val="ListParagraph"/>
        <w:rPr>
          <w:lang w:val="en"/>
        </w:rPr>
      </w:pPr>
      <w:r w:rsidRPr="00FA4260">
        <w:rPr>
          <w:lang w:val="en"/>
        </w:rPr>
        <w:t>Send your items in 3 easy steps</w:t>
      </w:r>
    </w:p>
    <w:p w:rsidR="006E3197" w:rsidRPr="00F9018F" w:rsidRDefault="006E3197" w:rsidP="006E3197">
      <w:pPr>
        <w:pStyle w:val="NoSpacing"/>
        <w:numPr>
          <w:ilvl w:val="0"/>
          <w:numId w:val="9"/>
        </w:numPr>
        <w:rPr>
          <w:lang w:val="en"/>
        </w:rPr>
      </w:pPr>
      <w:r w:rsidRPr="00F9018F">
        <w:rPr>
          <w:lang w:val="en"/>
        </w:rPr>
        <w:t>Check the eligibility criteria of your article.</w:t>
      </w:r>
    </w:p>
    <w:p w:rsidR="006E3197" w:rsidRPr="00F9018F" w:rsidRDefault="006E3197" w:rsidP="006E3197">
      <w:pPr>
        <w:pStyle w:val="NoSpacing"/>
        <w:numPr>
          <w:ilvl w:val="0"/>
          <w:numId w:val="9"/>
        </w:numPr>
        <w:rPr>
          <w:lang w:val="en"/>
        </w:rPr>
      </w:pPr>
      <w:r w:rsidRPr="00F9018F">
        <w:rPr>
          <w:color w:val="382F2D"/>
          <w:lang w:val="en"/>
        </w:rPr>
        <w:t>Make sure the delivery or return address is written on the outside of your article.</w:t>
      </w:r>
    </w:p>
    <w:p w:rsidR="006E3197" w:rsidRPr="00F9018F" w:rsidRDefault="006E3197" w:rsidP="006E3197">
      <w:pPr>
        <w:pStyle w:val="NoSpacing"/>
        <w:numPr>
          <w:ilvl w:val="0"/>
          <w:numId w:val="9"/>
        </w:numPr>
      </w:pPr>
      <w:r w:rsidRPr="00F9018F">
        <w:rPr>
          <w:lang w:val="en"/>
        </w:rPr>
        <w:t>Attach an 'Articles for the Blind' label (available at Post Offices), or write the words 'Materials for Use of the Blind' on your article.</w:t>
      </w:r>
    </w:p>
    <w:p w:rsidR="00F9018F" w:rsidRDefault="00F9018F" w:rsidP="00F9018F">
      <w:pPr>
        <w:pStyle w:val="NoSpacing"/>
        <w:rPr>
          <w:rStyle w:val="Hyperlink"/>
          <w:rFonts w:cs="Arial"/>
          <w:sz w:val="22"/>
          <w:szCs w:val="22"/>
        </w:rPr>
      </w:pPr>
      <w:r w:rsidRPr="00F9018F">
        <w:lastRenderedPageBreak/>
        <w:t xml:space="preserve">Queensland Narrating Service is currently looking to recruit volunteers. </w:t>
      </w:r>
      <w:hyperlink r:id="rId7" w:history="1">
        <w:r w:rsidRPr="00F9018F">
          <w:rPr>
            <w:rStyle w:val="Hyperlink"/>
            <w:rFonts w:cs="Arial"/>
            <w:sz w:val="22"/>
            <w:szCs w:val="22"/>
          </w:rPr>
          <w:t>Click to download Brochure Volunteer Narrators…</w:t>
        </w:r>
      </w:hyperlink>
    </w:p>
    <w:p w:rsidR="00433A05" w:rsidRDefault="00433A05" w:rsidP="00433A05">
      <w:pPr>
        <w:pStyle w:val="ListParagraph"/>
        <w:numPr>
          <w:ilvl w:val="0"/>
          <w:numId w:val="9"/>
        </w:numPr>
      </w:pPr>
      <w:r w:rsidRPr="00F9018F">
        <w:t xml:space="preserve">Ann Waldeback </w:t>
      </w:r>
      <w:r>
        <w:t xml:space="preserve">from </w:t>
      </w:r>
      <w:r w:rsidRPr="00F9018F">
        <w:t>Maitland</w:t>
      </w:r>
      <w:r>
        <w:t xml:space="preserve"> explained the Libero procedure for ILLs. Contact her for further information if required. </w:t>
      </w:r>
    </w:p>
    <w:p w:rsidR="0022598F" w:rsidRPr="00F9018F" w:rsidRDefault="0022598F" w:rsidP="0022598F">
      <w:pPr>
        <w:pStyle w:val="ListParagraph"/>
      </w:pPr>
    </w:p>
    <w:p w:rsidR="00D8333C" w:rsidRPr="00F9018F" w:rsidRDefault="001E4FAB" w:rsidP="00F9018F">
      <w:pPr>
        <w:pStyle w:val="NoSpacing"/>
      </w:pPr>
      <w:r w:rsidRPr="00F9018F">
        <w:rPr>
          <w:lang w:eastAsia="en-US"/>
        </w:rPr>
        <w:t xml:space="preserve"> </w:t>
      </w:r>
      <w:r w:rsidR="00D8333C" w:rsidRPr="00F9018F">
        <w:rPr>
          <w:b/>
          <w:lang w:eastAsia="en-US"/>
        </w:rPr>
        <w:t xml:space="preserve">WIKI </w:t>
      </w:r>
    </w:p>
    <w:p w:rsidR="00BE6D50" w:rsidRPr="00F9018F" w:rsidRDefault="00BE6D50" w:rsidP="00BE6D50">
      <w:pPr>
        <w:rPr>
          <w:sz w:val="22"/>
          <w:szCs w:val="22"/>
        </w:rPr>
      </w:pPr>
      <w:r w:rsidRPr="00F9018F">
        <w:rPr>
          <w:lang w:eastAsia="en-US"/>
        </w:rPr>
        <w:t xml:space="preserve">The WIKI is up to date thanks to </w:t>
      </w:r>
      <w:r w:rsidRPr="00F9018F">
        <w:rPr>
          <w:sz w:val="22"/>
          <w:szCs w:val="22"/>
        </w:rPr>
        <w:t>Teresita Quinones Waverley</w:t>
      </w:r>
    </w:p>
    <w:p w:rsidR="00235199" w:rsidRPr="00F9018F" w:rsidRDefault="00235199" w:rsidP="002518BA">
      <w:pPr>
        <w:rPr>
          <w:rStyle w:val="Hyperlink"/>
          <w:rFonts w:cs="Arial"/>
          <w:sz w:val="22"/>
          <w:szCs w:val="22"/>
        </w:rPr>
      </w:pPr>
    </w:p>
    <w:p w:rsidR="00F9018F" w:rsidRDefault="00DF556C" w:rsidP="002518BA">
      <w:pPr>
        <w:rPr>
          <w:b/>
          <w:sz w:val="22"/>
          <w:szCs w:val="22"/>
        </w:rPr>
      </w:pPr>
      <w:r w:rsidRPr="00F9018F">
        <w:rPr>
          <w:b/>
          <w:sz w:val="22"/>
          <w:szCs w:val="22"/>
        </w:rPr>
        <w:t>FIT FOR THE FUTURE</w:t>
      </w:r>
    </w:p>
    <w:p w:rsidR="00624CBA" w:rsidRPr="00F9018F" w:rsidRDefault="00F9018F" w:rsidP="002518BA">
      <w:pPr>
        <w:rPr>
          <w:sz w:val="22"/>
          <w:szCs w:val="22"/>
        </w:rPr>
      </w:pPr>
      <w:r w:rsidRPr="00F9018F">
        <w:rPr>
          <w:sz w:val="22"/>
          <w:szCs w:val="22"/>
        </w:rPr>
        <w:t xml:space="preserve">Sue Hamling addressed the meeting outlining the </w:t>
      </w:r>
      <w:r w:rsidR="00E97319" w:rsidRPr="00F9018F">
        <w:rPr>
          <w:sz w:val="22"/>
          <w:szCs w:val="22"/>
        </w:rPr>
        <w:t>successful merging</w:t>
      </w:r>
      <w:r>
        <w:rPr>
          <w:sz w:val="22"/>
          <w:szCs w:val="22"/>
        </w:rPr>
        <w:t xml:space="preserve"> of </w:t>
      </w:r>
      <w:r w:rsidR="00E97319">
        <w:rPr>
          <w:sz w:val="22"/>
          <w:szCs w:val="22"/>
        </w:rPr>
        <w:t xml:space="preserve">the two </w:t>
      </w:r>
      <w:r>
        <w:rPr>
          <w:sz w:val="22"/>
          <w:szCs w:val="22"/>
        </w:rPr>
        <w:t xml:space="preserve">library management systems </w:t>
      </w:r>
      <w:r w:rsidR="00E97319">
        <w:rPr>
          <w:sz w:val="22"/>
          <w:szCs w:val="22"/>
        </w:rPr>
        <w:t>AMLIB and LIBERO, outlining the vast differences in the two library services that are now one.</w:t>
      </w:r>
    </w:p>
    <w:p w:rsidR="00AB6950" w:rsidRPr="00F9018F" w:rsidRDefault="00AB6950" w:rsidP="002518BA">
      <w:pPr>
        <w:rPr>
          <w:b/>
          <w:sz w:val="22"/>
          <w:szCs w:val="22"/>
        </w:rPr>
      </w:pPr>
    </w:p>
    <w:p w:rsidR="00AB6950" w:rsidRPr="00F9018F" w:rsidRDefault="00AB6950" w:rsidP="00AB6950">
      <w:pPr>
        <w:jc w:val="both"/>
        <w:rPr>
          <w:b/>
        </w:rPr>
      </w:pPr>
      <w:r w:rsidRPr="00F9018F">
        <w:rPr>
          <w:b/>
        </w:rPr>
        <w:t>Attendees</w:t>
      </w:r>
    </w:p>
    <w:p w:rsidR="00AB6950" w:rsidRPr="00F9018F" w:rsidRDefault="00AB6950" w:rsidP="00AB6950">
      <w:pPr>
        <w:jc w:val="both"/>
      </w:pPr>
      <w:r w:rsidRPr="00F9018F">
        <w:t>Ma Yee Yee Myint    Canterbury Bankstown</w:t>
      </w:r>
    </w:p>
    <w:p w:rsidR="00AB6950" w:rsidRPr="00F9018F" w:rsidRDefault="00AB6950" w:rsidP="00AB6950">
      <w:pPr>
        <w:jc w:val="both"/>
      </w:pPr>
      <w:r w:rsidRPr="00F9018F">
        <w:t>Kristin Ovidi              Sutherland</w:t>
      </w:r>
    </w:p>
    <w:p w:rsidR="00AB6950" w:rsidRPr="00F9018F" w:rsidRDefault="00AB6950" w:rsidP="00AB6950">
      <w:pPr>
        <w:jc w:val="both"/>
      </w:pPr>
      <w:r w:rsidRPr="00F9018F">
        <w:t>Mark Ross</w:t>
      </w:r>
      <w:r w:rsidRPr="00F9018F">
        <w:tab/>
        <w:t xml:space="preserve">        Ryde</w:t>
      </w:r>
    </w:p>
    <w:p w:rsidR="00AB6950" w:rsidRPr="00F9018F" w:rsidRDefault="00AB6950" w:rsidP="00AB6950">
      <w:pPr>
        <w:pStyle w:val="NoSpacing"/>
      </w:pPr>
      <w:r w:rsidRPr="00F9018F">
        <w:t>Rachael Pender        Cumberland</w:t>
      </w:r>
    </w:p>
    <w:p w:rsidR="00AB6950" w:rsidRPr="00F9018F" w:rsidRDefault="00AB6950" w:rsidP="00AB6950">
      <w:pPr>
        <w:jc w:val="both"/>
      </w:pPr>
      <w:r w:rsidRPr="00F9018F">
        <w:t>Rukhshana Hossain  Mosman Library</w:t>
      </w:r>
    </w:p>
    <w:p w:rsidR="00AB6950" w:rsidRPr="00F9018F" w:rsidRDefault="00AB6950" w:rsidP="00AB6950">
      <w:pPr>
        <w:jc w:val="both"/>
      </w:pPr>
      <w:r w:rsidRPr="00F9018F">
        <w:t>Mayer Wu</w:t>
      </w:r>
      <w:r w:rsidRPr="00F9018F">
        <w:tab/>
      </w:r>
      <w:r w:rsidRPr="00F9018F">
        <w:tab/>
      </w:r>
      <w:r w:rsidRPr="00F9018F">
        <w:tab/>
        <w:t>Canterbury</w:t>
      </w:r>
    </w:p>
    <w:p w:rsidR="00AB6950" w:rsidRPr="00F9018F" w:rsidRDefault="00AB6950" w:rsidP="00AB6950">
      <w:r w:rsidRPr="00F9018F">
        <w:t>Ann Waldeback         Maitland</w:t>
      </w:r>
    </w:p>
    <w:p w:rsidR="00AB6950" w:rsidRPr="00F9018F" w:rsidRDefault="00AB6950" w:rsidP="00AB6950">
      <w:pPr>
        <w:rPr>
          <w:sz w:val="22"/>
          <w:szCs w:val="22"/>
        </w:rPr>
      </w:pPr>
      <w:r w:rsidRPr="00F9018F">
        <w:rPr>
          <w:sz w:val="22"/>
          <w:szCs w:val="22"/>
        </w:rPr>
        <w:t>Di Jenkins</w:t>
      </w:r>
      <w:r w:rsidRPr="00F9018F">
        <w:rPr>
          <w:sz w:val="22"/>
          <w:szCs w:val="22"/>
        </w:rPr>
        <w:tab/>
      </w:r>
      <w:r w:rsidRPr="00F9018F">
        <w:rPr>
          <w:sz w:val="22"/>
          <w:szCs w:val="22"/>
        </w:rPr>
        <w:tab/>
      </w:r>
      <w:r w:rsidRPr="00F9018F">
        <w:rPr>
          <w:sz w:val="22"/>
          <w:szCs w:val="22"/>
        </w:rPr>
        <w:tab/>
        <w:t>Newcastle</w:t>
      </w:r>
    </w:p>
    <w:p w:rsidR="00AB6950" w:rsidRPr="00F9018F" w:rsidRDefault="00AB6950" w:rsidP="00AB6950">
      <w:r w:rsidRPr="00F9018F">
        <w:t>Abby Dawson           SL:NSW</w:t>
      </w:r>
    </w:p>
    <w:p w:rsidR="00AB6950" w:rsidRPr="00F9018F" w:rsidRDefault="00AB6950" w:rsidP="00AB6950">
      <w:pPr>
        <w:rPr>
          <w:sz w:val="22"/>
          <w:szCs w:val="22"/>
        </w:rPr>
      </w:pPr>
      <w:r w:rsidRPr="00F9018F">
        <w:rPr>
          <w:sz w:val="22"/>
          <w:szCs w:val="22"/>
        </w:rPr>
        <w:t>Teresita Quinones</w:t>
      </w:r>
      <w:r w:rsidRPr="00F9018F">
        <w:rPr>
          <w:sz w:val="22"/>
          <w:szCs w:val="22"/>
        </w:rPr>
        <w:tab/>
        <w:t>Waverley</w:t>
      </w:r>
    </w:p>
    <w:p w:rsidR="00AB6950" w:rsidRPr="00F9018F" w:rsidRDefault="00AB6950" w:rsidP="00AB6950">
      <w:pPr>
        <w:rPr>
          <w:lang w:eastAsia="en-US"/>
        </w:rPr>
      </w:pPr>
      <w:r w:rsidRPr="00F9018F">
        <w:rPr>
          <w:lang w:eastAsia="en-US"/>
        </w:rPr>
        <w:t>Suzie Lowry</w:t>
      </w:r>
      <w:r w:rsidRPr="00F9018F">
        <w:rPr>
          <w:lang w:eastAsia="en-US"/>
        </w:rPr>
        <w:tab/>
      </w:r>
      <w:r w:rsidRPr="00F9018F">
        <w:rPr>
          <w:lang w:eastAsia="en-US"/>
        </w:rPr>
        <w:tab/>
        <w:t>Randwick</w:t>
      </w:r>
    </w:p>
    <w:p w:rsidR="00AB6950" w:rsidRPr="00F9018F" w:rsidRDefault="00AB6950" w:rsidP="00AB6950">
      <w:r w:rsidRPr="00F9018F">
        <w:t xml:space="preserve">Anita Smith </w:t>
      </w:r>
      <w:r w:rsidRPr="00F9018F">
        <w:tab/>
      </w:r>
      <w:r w:rsidRPr="00F9018F">
        <w:tab/>
        <w:t>Lake Macquarie</w:t>
      </w:r>
    </w:p>
    <w:p w:rsidR="00AB6950" w:rsidRPr="00F9018F" w:rsidRDefault="00AB6950" w:rsidP="00AB6950">
      <w:pPr>
        <w:rPr>
          <w:sz w:val="22"/>
          <w:szCs w:val="22"/>
        </w:rPr>
      </w:pPr>
      <w:r w:rsidRPr="00F9018F">
        <w:rPr>
          <w:sz w:val="22"/>
          <w:szCs w:val="22"/>
        </w:rPr>
        <w:t>Anne Laidlaw</w:t>
      </w:r>
      <w:r w:rsidRPr="00F9018F">
        <w:rPr>
          <w:sz w:val="22"/>
          <w:szCs w:val="22"/>
        </w:rPr>
        <w:tab/>
      </w:r>
      <w:r w:rsidRPr="00F9018F">
        <w:rPr>
          <w:sz w:val="22"/>
          <w:szCs w:val="22"/>
        </w:rPr>
        <w:tab/>
        <w:t>City of Sydney</w:t>
      </w:r>
    </w:p>
    <w:p w:rsidR="00AB6950" w:rsidRPr="00F9018F" w:rsidRDefault="00AB6950" w:rsidP="00AB6950">
      <w:pPr>
        <w:rPr>
          <w:sz w:val="22"/>
          <w:szCs w:val="22"/>
        </w:rPr>
      </w:pPr>
      <w:r w:rsidRPr="00F9018F">
        <w:rPr>
          <w:sz w:val="22"/>
          <w:szCs w:val="22"/>
        </w:rPr>
        <w:t>Annette Maskum</w:t>
      </w:r>
      <w:r w:rsidRPr="00F9018F">
        <w:rPr>
          <w:sz w:val="22"/>
          <w:szCs w:val="22"/>
        </w:rPr>
        <w:tab/>
      </w:r>
      <w:r w:rsidRPr="00F9018F">
        <w:rPr>
          <w:sz w:val="22"/>
          <w:szCs w:val="22"/>
        </w:rPr>
        <w:tab/>
        <w:t>Blacktown</w:t>
      </w:r>
    </w:p>
    <w:p w:rsidR="00AB6950" w:rsidRPr="00F9018F" w:rsidRDefault="00AB6950" w:rsidP="00AB6950">
      <w:pPr>
        <w:rPr>
          <w:sz w:val="22"/>
          <w:szCs w:val="22"/>
        </w:rPr>
      </w:pPr>
      <w:r w:rsidRPr="00F9018F">
        <w:rPr>
          <w:sz w:val="22"/>
          <w:szCs w:val="22"/>
        </w:rPr>
        <w:t>Chandra Jillings</w:t>
      </w:r>
      <w:r w:rsidRPr="00F9018F">
        <w:rPr>
          <w:sz w:val="22"/>
          <w:szCs w:val="22"/>
        </w:rPr>
        <w:tab/>
      </w:r>
      <w:r w:rsidRPr="00F9018F">
        <w:rPr>
          <w:sz w:val="22"/>
          <w:szCs w:val="22"/>
        </w:rPr>
        <w:tab/>
        <w:t>Ashfield</w:t>
      </w:r>
    </w:p>
    <w:p w:rsidR="00AB6950" w:rsidRPr="00F9018F" w:rsidRDefault="00AB6950" w:rsidP="00AB6950">
      <w:pPr>
        <w:rPr>
          <w:sz w:val="22"/>
          <w:szCs w:val="22"/>
        </w:rPr>
      </w:pPr>
      <w:r w:rsidRPr="00F9018F">
        <w:rPr>
          <w:sz w:val="22"/>
          <w:szCs w:val="22"/>
        </w:rPr>
        <w:t>Fujing Zhao</w:t>
      </w:r>
      <w:r w:rsidRPr="00F9018F">
        <w:rPr>
          <w:sz w:val="22"/>
          <w:szCs w:val="22"/>
        </w:rPr>
        <w:tab/>
      </w:r>
      <w:r w:rsidRPr="00F9018F">
        <w:rPr>
          <w:sz w:val="22"/>
          <w:szCs w:val="22"/>
        </w:rPr>
        <w:tab/>
        <w:t>Kuringai</w:t>
      </w:r>
    </w:p>
    <w:p w:rsidR="00AB6950" w:rsidRPr="00F9018F" w:rsidRDefault="00AB6950" w:rsidP="00AB6950">
      <w:pPr>
        <w:rPr>
          <w:sz w:val="22"/>
          <w:szCs w:val="22"/>
        </w:rPr>
      </w:pPr>
      <w:r w:rsidRPr="00F9018F">
        <w:rPr>
          <w:sz w:val="22"/>
          <w:szCs w:val="22"/>
        </w:rPr>
        <w:t xml:space="preserve">Huong Tran </w:t>
      </w:r>
      <w:r w:rsidRPr="00F9018F">
        <w:rPr>
          <w:sz w:val="22"/>
          <w:szCs w:val="22"/>
        </w:rPr>
        <w:tab/>
      </w:r>
      <w:r w:rsidRPr="00F9018F">
        <w:rPr>
          <w:sz w:val="22"/>
          <w:szCs w:val="22"/>
        </w:rPr>
        <w:tab/>
        <w:t>Lane Cove</w:t>
      </w:r>
    </w:p>
    <w:p w:rsidR="00AB6950" w:rsidRPr="00F9018F" w:rsidRDefault="00AB6950" w:rsidP="00AB6950">
      <w:pPr>
        <w:rPr>
          <w:sz w:val="22"/>
          <w:szCs w:val="22"/>
        </w:rPr>
      </w:pPr>
      <w:r w:rsidRPr="00F9018F">
        <w:rPr>
          <w:sz w:val="22"/>
          <w:szCs w:val="22"/>
        </w:rPr>
        <w:t>Jan Russo</w:t>
      </w:r>
      <w:r w:rsidRPr="00F9018F">
        <w:rPr>
          <w:sz w:val="22"/>
          <w:szCs w:val="22"/>
        </w:rPr>
        <w:tab/>
      </w:r>
      <w:r w:rsidRPr="00F9018F">
        <w:rPr>
          <w:sz w:val="22"/>
          <w:szCs w:val="22"/>
        </w:rPr>
        <w:tab/>
      </w:r>
      <w:r w:rsidRPr="00F9018F">
        <w:rPr>
          <w:sz w:val="22"/>
          <w:szCs w:val="22"/>
        </w:rPr>
        <w:tab/>
        <w:t>Liverpool</w:t>
      </w:r>
    </w:p>
    <w:p w:rsidR="00AB6950" w:rsidRPr="00F9018F" w:rsidRDefault="00AB6950" w:rsidP="00AB6950">
      <w:pPr>
        <w:rPr>
          <w:sz w:val="22"/>
          <w:szCs w:val="22"/>
        </w:rPr>
      </w:pPr>
      <w:r w:rsidRPr="00F9018F">
        <w:rPr>
          <w:sz w:val="22"/>
          <w:szCs w:val="22"/>
        </w:rPr>
        <w:t>Patra Petrohilos</w:t>
      </w:r>
      <w:r w:rsidRPr="00F9018F">
        <w:rPr>
          <w:sz w:val="22"/>
          <w:szCs w:val="22"/>
        </w:rPr>
        <w:tab/>
      </w:r>
      <w:r w:rsidRPr="00F9018F">
        <w:rPr>
          <w:sz w:val="22"/>
          <w:szCs w:val="22"/>
        </w:rPr>
        <w:tab/>
        <w:t>Woollahra</w:t>
      </w:r>
    </w:p>
    <w:p w:rsidR="00AB6950" w:rsidRPr="00F9018F" w:rsidRDefault="00AB6950" w:rsidP="00AB6950">
      <w:pPr>
        <w:rPr>
          <w:sz w:val="22"/>
          <w:szCs w:val="22"/>
        </w:rPr>
      </w:pPr>
      <w:r w:rsidRPr="00F9018F">
        <w:rPr>
          <w:sz w:val="22"/>
          <w:szCs w:val="22"/>
        </w:rPr>
        <w:t xml:space="preserve">Sharni McDonald </w:t>
      </w:r>
      <w:r w:rsidRPr="00F9018F">
        <w:rPr>
          <w:sz w:val="22"/>
          <w:szCs w:val="22"/>
        </w:rPr>
        <w:tab/>
        <w:t>Parramatta</w:t>
      </w:r>
    </w:p>
    <w:p w:rsidR="00AB6950" w:rsidRPr="00F9018F" w:rsidRDefault="00AB6950" w:rsidP="00AB6950">
      <w:pPr>
        <w:rPr>
          <w:sz w:val="22"/>
          <w:szCs w:val="22"/>
        </w:rPr>
      </w:pPr>
    </w:p>
    <w:p w:rsidR="00AB6950" w:rsidRPr="00F9018F" w:rsidRDefault="00AB6950" w:rsidP="00AB6950">
      <w:pPr>
        <w:pStyle w:val="NoSpacing"/>
        <w:rPr>
          <w:b/>
        </w:rPr>
      </w:pPr>
      <w:r w:rsidRPr="00F9018F">
        <w:rPr>
          <w:b/>
        </w:rPr>
        <w:t>Apologies</w:t>
      </w:r>
    </w:p>
    <w:p w:rsidR="00AB6950" w:rsidRPr="00F9018F" w:rsidRDefault="00AB6950" w:rsidP="00AB6950">
      <w:pPr>
        <w:ind w:left="2268" w:hanging="2268"/>
      </w:pPr>
      <w:r w:rsidRPr="00F9018F">
        <w:t>Deborah Malcolm      Stanton</w:t>
      </w:r>
    </w:p>
    <w:p w:rsidR="00AB6950" w:rsidRPr="00F9018F" w:rsidRDefault="00AB6950" w:rsidP="00AB6950">
      <w:r w:rsidRPr="00F9018F">
        <w:t>Diane Parkin             Hornsby</w:t>
      </w:r>
    </w:p>
    <w:p w:rsidR="00AB6950" w:rsidRPr="00F9018F" w:rsidRDefault="00AB6950" w:rsidP="00AB6950">
      <w:r w:rsidRPr="00F9018F">
        <w:t>Murray Boothman     Strathfield</w:t>
      </w:r>
    </w:p>
    <w:p w:rsidR="00AB6950" w:rsidRPr="00F9018F" w:rsidRDefault="00AB6950" w:rsidP="00AB6950">
      <w:pPr>
        <w:rPr>
          <w:lang w:eastAsia="en-US"/>
        </w:rPr>
      </w:pPr>
      <w:r w:rsidRPr="00F9018F">
        <w:rPr>
          <w:lang w:eastAsia="en-US"/>
        </w:rPr>
        <w:t>Annie Persijn</w:t>
      </w:r>
      <w:r w:rsidRPr="00F9018F">
        <w:rPr>
          <w:lang w:eastAsia="en-US"/>
        </w:rPr>
        <w:tab/>
      </w:r>
      <w:r w:rsidRPr="00F9018F">
        <w:rPr>
          <w:lang w:eastAsia="en-US"/>
        </w:rPr>
        <w:tab/>
        <w:t>Kogarah</w:t>
      </w:r>
    </w:p>
    <w:p w:rsidR="00AB6950" w:rsidRPr="00F9018F" w:rsidRDefault="00AB6950" w:rsidP="00AB6950">
      <w:pPr>
        <w:pStyle w:val="NoSpacing"/>
      </w:pPr>
      <w:r w:rsidRPr="00F9018F">
        <w:t>Brenda Finney</w:t>
      </w:r>
      <w:r w:rsidRPr="00F9018F">
        <w:tab/>
      </w:r>
      <w:r w:rsidRPr="00F9018F">
        <w:tab/>
        <w:t>Singleton</w:t>
      </w:r>
    </w:p>
    <w:p w:rsidR="00AB6950" w:rsidRPr="00F9018F" w:rsidRDefault="00AB6950" w:rsidP="00AB6950">
      <w:pPr>
        <w:jc w:val="both"/>
      </w:pPr>
      <w:r w:rsidRPr="00F9018F">
        <w:t xml:space="preserve">John Hogan  </w:t>
      </w:r>
      <w:r w:rsidRPr="00F9018F">
        <w:tab/>
        <w:t xml:space="preserve">        City of Canada Bay</w:t>
      </w:r>
    </w:p>
    <w:p w:rsidR="00AB6950" w:rsidRPr="00F9018F" w:rsidRDefault="00AB6950" w:rsidP="00AB6950">
      <w:pPr>
        <w:rPr>
          <w:lang w:eastAsia="en-US"/>
        </w:rPr>
      </w:pPr>
      <w:r w:rsidRPr="00F9018F">
        <w:rPr>
          <w:lang w:eastAsia="en-US"/>
        </w:rPr>
        <w:t>Neri Kinsella</w:t>
      </w:r>
      <w:r w:rsidRPr="00F9018F">
        <w:rPr>
          <w:lang w:eastAsia="en-US"/>
        </w:rPr>
        <w:tab/>
      </w:r>
      <w:r w:rsidRPr="00F9018F">
        <w:rPr>
          <w:lang w:eastAsia="en-US"/>
        </w:rPr>
        <w:tab/>
        <w:t>Wollongong</w:t>
      </w:r>
    </w:p>
    <w:p w:rsidR="00AB6950" w:rsidRPr="00F9018F" w:rsidRDefault="00AB6950" w:rsidP="00AB6950">
      <w:pPr>
        <w:rPr>
          <w:sz w:val="22"/>
          <w:szCs w:val="22"/>
        </w:rPr>
      </w:pPr>
      <w:r w:rsidRPr="00F9018F">
        <w:rPr>
          <w:sz w:val="22"/>
          <w:szCs w:val="22"/>
        </w:rPr>
        <w:t>Parekh Chouda</w:t>
      </w:r>
      <w:r w:rsidRPr="00F9018F">
        <w:rPr>
          <w:sz w:val="22"/>
          <w:szCs w:val="22"/>
        </w:rPr>
        <w:tab/>
      </w:r>
      <w:r w:rsidRPr="00F9018F">
        <w:rPr>
          <w:sz w:val="22"/>
          <w:szCs w:val="22"/>
        </w:rPr>
        <w:tab/>
        <w:t>Burwood</w:t>
      </w:r>
    </w:p>
    <w:p w:rsidR="00AB6950" w:rsidRPr="00F9018F" w:rsidRDefault="00AB6950" w:rsidP="00AB6950">
      <w:pPr>
        <w:rPr>
          <w:sz w:val="22"/>
          <w:szCs w:val="22"/>
        </w:rPr>
      </w:pPr>
      <w:r w:rsidRPr="00F9018F">
        <w:rPr>
          <w:sz w:val="22"/>
          <w:szCs w:val="22"/>
        </w:rPr>
        <w:t>Susie Lowy</w:t>
      </w:r>
      <w:r w:rsidRPr="00F9018F">
        <w:rPr>
          <w:sz w:val="22"/>
          <w:szCs w:val="22"/>
        </w:rPr>
        <w:tab/>
      </w:r>
      <w:r w:rsidRPr="00F9018F">
        <w:rPr>
          <w:sz w:val="22"/>
          <w:szCs w:val="22"/>
        </w:rPr>
        <w:tab/>
      </w:r>
      <w:r w:rsidRPr="00F9018F">
        <w:rPr>
          <w:sz w:val="22"/>
          <w:szCs w:val="22"/>
        </w:rPr>
        <w:tab/>
        <w:t>Randwick</w:t>
      </w:r>
    </w:p>
    <w:p w:rsidR="00AB6950" w:rsidRPr="00F9018F" w:rsidRDefault="00AB6950" w:rsidP="00AB6950">
      <w:pPr>
        <w:rPr>
          <w:sz w:val="22"/>
          <w:szCs w:val="22"/>
        </w:rPr>
      </w:pPr>
      <w:r w:rsidRPr="00F9018F">
        <w:rPr>
          <w:sz w:val="22"/>
          <w:szCs w:val="22"/>
        </w:rPr>
        <w:t>Tiana Rapley</w:t>
      </w:r>
      <w:r w:rsidRPr="00F9018F">
        <w:rPr>
          <w:sz w:val="22"/>
          <w:szCs w:val="22"/>
        </w:rPr>
        <w:tab/>
      </w:r>
      <w:r w:rsidRPr="00F9018F">
        <w:rPr>
          <w:sz w:val="22"/>
          <w:szCs w:val="22"/>
        </w:rPr>
        <w:tab/>
        <w:t>Hawkesbury</w:t>
      </w:r>
    </w:p>
    <w:p w:rsidR="00AB6950" w:rsidRPr="00F9018F" w:rsidRDefault="00AB6950" w:rsidP="002518BA">
      <w:pPr>
        <w:rPr>
          <w:b/>
          <w:sz w:val="22"/>
          <w:szCs w:val="22"/>
        </w:rPr>
      </w:pPr>
    </w:p>
    <w:p w:rsidR="003558C3" w:rsidRPr="00F9018F" w:rsidRDefault="00F459CA" w:rsidP="002518BA">
      <w:pPr>
        <w:rPr>
          <w:b/>
          <w:bCs/>
        </w:rPr>
      </w:pPr>
      <w:r>
        <w:rPr>
          <w:b/>
          <w:bCs/>
        </w:rPr>
        <w:t xml:space="preserve">2018 </w:t>
      </w:r>
      <w:r w:rsidR="002518BA" w:rsidRPr="00F9018F">
        <w:rPr>
          <w:b/>
          <w:bCs/>
        </w:rPr>
        <w:t>MEETING</w:t>
      </w:r>
      <w:r>
        <w:rPr>
          <w:b/>
          <w:bCs/>
        </w:rPr>
        <w:t>S</w:t>
      </w:r>
      <w:r w:rsidR="002518BA" w:rsidRPr="00F9018F">
        <w:rPr>
          <w:b/>
          <w:bCs/>
        </w:rPr>
        <w:t xml:space="preserve">: </w:t>
      </w:r>
      <w:r>
        <w:rPr>
          <w:b/>
          <w:bCs/>
        </w:rPr>
        <w:t xml:space="preserve">    </w:t>
      </w:r>
      <w:r w:rsidR="003558C3" w:rsidRPr="00F9018F">
        <w:rPr>
          <w:bCs/>
          <w:sz w:val="22"/>
          <w:szCs w:val="22"/>
        </w:rPr>
        <w:t>NSW State Library</w:t>
      </w:r>
      <w:r w:rsidR="00E97319">
        <w:rPr>
          <w:bCs/>
          <w:sz w:val="22"/>
          <w:szCs w:val="22"/>
        </w:rPr>
        <w:t xml:space="preserve"> </w:t>
      </w:r>
      <w:r w:rsidR="00E97319" w:rsidRPr="00E97319">
        <w:rPr>
          <w:sz w:val="22"/>
          <w:szCs w:val="22"/>
        </w:rPr>
        <w:t>Unaipon Room</w:t>
      </w:r>
    </w:p>
    <w:p w:rsidR="00F459CA" w:rsidRPr="00F459CA" w:rsidRDefault="002518BA" w:rsidP="00F459CA">
      <w:pPr>
        <w:rPr>
          <w:color w:val="FF0000"/>
        </w:rPr>
      </w:pPr>
      <w:r w:rsidRPr="00F9018F">
        <w:rPr>
          <w:b/>
          <w:bCs/>
        </w:rPr>
        <w:t xml:space="preserve">Time: </w:t>
      </w:r>
      <w:r w:rsidR="00812B14" w:rsidRPr="00F9018F">
        <w:rPr>
          <w:bCs/>
        </w:rPr>
        <w:t xml:space="preserve">2pm </w:t>
      </w:r>
      <w:r w:rsidR="003558C3" w:rsidRPr="00F9018F">
        <w:rPr>
          <w:bCs/>
        </w:rPr>
        <w:tab/>
      </w:r>
      <w:r w:rsidR="003558C3" w:rsidRPr="00F9018F">
        <w:rPr>
          <w:bCs/>
        </w:rPr>
        <w:tab/>
      </w:r>
      <w:r w:rsidR="00F459CA" w:rsidRPr="00F459CA">
        <w:rPr>
          <w:color w:val="FF0000"/>
        </w:rPr>
        <w:t>Monday 5 Feb</w:t>
      </w:r>
    </w:p>
    <w:p w:rsidR="00F459CA" w:rsidRPr="00F459CA" w:rsidRDefault="00F459CA" w:rsidP="00F459CA">
      <w:pPr>
        <w:ind w:left="1701" w:firstLine="567"/>
        <w:rPr>
          <w:color w:val="FF0000"/>
        </w:rPr>
      </w:pPr>
      <w:r w:rsidRPr="00F459CA">
        <w:rPr>
          <w:color w:val="FF0000"/>
        </w:rPr>
        <w:t>Monday 7 May</w:t>
      </w:r>
    </w:p>
    <w:p w:rsidR="00F459CA" w:rsidRPr="00F459CA" w:rsidRDefault="00F459CA" w:rsidP="00F459CA">
      <w:pPr>
        <w:ind w:left="1701" w:firstLine="567"/>
        <w:rPr>
          <w:color w:val="FF0000"/>
        </w:rPr>
      </w:pPr>
      <w:r w:rsidRPr="00F459CA">
        <w:rPr>
          <w:color w:val="FF0000"/>
        </w:rPr>
        <w:t>Monday 6 August</w:t>
      </w:r>
    </w:p>
    <w:p w:rsidR="007061B8" w:rsidRPr="00707A2B" w:rsidRDefault="007061B8" w:rsidP="003558C3"/>
    <w:sectPr w:rsidR="007061B8" w:rsidRPr="00707A2B" w:rsidSect="00AC095F">
      <w:pgSz w:w="11906" w:h="16838" w:code="9"/>
      <w:pgMar w:top="1134" w:right="1134" w:bottom="1134" w:left="1134" w:header="113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53F"/>
    <w:multiLevelType w:val="hybridMultilevel"/>
    <w:tmpl w:val="775E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2" w15:restartNumberingAfterBreak="0">
    <w:nsid w:val="325B01C5"/>
    <w:multiLevelType w:val="hybridMultilevel"/>
    <w:tmpl w:val="FFB0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AF79B1"/>
    <w:multiLevelType w:val="hybridMultilevel"/>
    <w:tmpl w:val="509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5F259C"/>
    <w:multiLevelType w:val="multilevel"/>
    <w:tmpl w:val="0FE0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23EFB"/>
    <w:multiLevelType w:val="hybridMultilevel"/>
    <w:tmpl w:val="C676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13D7"/>
    <w:multiLevelType w:val="hybridMultilevel"/>
    <w:tmpl w:val="0A40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5E628D"/>
    <w:multiLevelType w:val="hybridMultilevel"/>
    <w:tmpl w:val="20F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4E4B20"/>
    <w:multiLevelType w:val="hybridMultilevel"/>
    <w:tmpl w:val="0A8E2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7"/>
  </w:num>
  <w:num w:numId="5">
    <w:abstractNumId w:val="3"/>
  </w:num>
  <w:num w:numId="6">
    <w:abstractNumId w:val="6"/>
  </w:num>
  <w:num w:numId="7">
    <w:abstractNumId w:val="2"/>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BA"/>
    <w:rsid w:val="000244E9"/>
    <w:rsid w:val="000356BE"/>
    <w:rsid w:val="00082DFF"/>
    <w:rsid w:val="000C3E24"/>
    <w:rsid w:val="000D34EC"/>
    <w:rsid w:val="000E0657"/>
    <w:rsid w:val="001205E2"/>
    <w:rsid w:val="001B3A90"/>
    <w:rsid w:val="001E4FAB"/>
    <w:rsid w:val="001F7973"/>
    <w:rsid w:val="0022598F"/>
    <w:rsid w:val="00235199"/>
    <w:rsid w:val="002518BA"/>
    <w:rsid w:val="002874D4"/>
    <w:rsid w:val="002E4DC0"/>
    <w:rsid w:val="003159D1"/>
    <w:rsid w:val="00317387"/>
    <w:rsid w:val="00350659"/>
    <w:rsid w:val="003558C3"/>
    <w:rsid w:val="00371396"/>
    <w:rsid w:val="003C659D"/>
    <w:rsid w:val="003D687F"/>
    <w:rsid w:val="003F1534"/>
    <w:rsid w:val="00417C8C"/>
    <w:rsid w:val="0042740E"/>
    <w:rsid w:val="00433A05"/>
    <w:rsid w:val="00466672"/>
    <w:rsid w:val="004672FF"/>
    <w:rsid w:val="00471213"/>
    <w:rsid w:val="004718D3"/>
    <w:rsid w:val="004B2BC6"/>
    <w:rsid w:val="00504B0A"/>
    <w:rsid w:val="0052217B"/>
    <w:rsid w:val="005C03BE"/>
    <w:rsid w:val="005E5B26"/>
    <w:rsid w:val="00612002"/>
    <w:rsid w:val="00613B90"/>
    <w:rsid w:val="00624CBA"/>
    <w:rsid w:val="00634259"/>
    <w:rsid w:val="00662413"/>
    <w:rsid w:val="00662697"/>
    <w:rsid w:val="00695A1E"/>
    <w:rsid w:val="006E0ACE"/>
    <w:rsid w:val="006E3197"/>
    <w:rsid w:val="006F6E5C"/>
    <w:rsid w:val="007061B8"/>
    <w:rsid w:val="00707A2B"/>
    <w:rsid w:val="007A2144"/>
    <w:rsid w:val="007D37DE"/>
    <w:rsid w:val="007F3982"/>
    <w:rsid w:val="00812B14"/>
    <w:rsid w:val="00834479"/>
    <w:rsid w:val="00845A8D"/>
    <w:rsid w:val="0089617B"/>
    <w:rsid w:val="008A1591"/>
    <w:rsid w:val="008A4F4B"/>
    <w:rsid w:val="008F0369"/>
    <w:rsid w:val="008F0525"/>
    <w:rsid w:val="0092286C"/>
    <w:rsid w:val="009252AC"/>
    <w:rsid w:val="00953A6F"/>
    <w:rsid w:val="00955A1A"/>
    <w:rsid w:val="009624B8"/>
    <w:rsid w:val="00964527"/>
    <w:rsid w:val="00965600"/>
    <w:rsid w:val="009B23A2"/>
    <w:rsid w:val="00A224E1"/>
    <w:rsid w:val="00A44B9D"/>
    <w:rsid w:val="00A57A5A"/>
    <w:rsid w:val="00A834EB"/>
    <w:rsid w:val="00A87CE8"/>
    <w:rsid w:val="00AB5964"/>
    <w:rsid w:val="00AB6950"/>
    <w:rsid w:val="00AC095F"/>
    <w:rsid w:val="00AC4AD7"/>
    <w:rsid w:val="00AE0F3D"/>
    <w:rsid w:val="00AF1FF0"/>
    <w:rsid w:val="00B2242D"/>
    <w:rsid w:val="00B407A8"/>
    <w:rsid w:val="00B5789B"/>
    <w:rsid w:val="00B61437"/>
    <w:rsid w:val="00B619A9"/>
    <w:rsid w:val="00BE6D50"/>
    <w:rsid w:val="00BF0338"/>
    <w:rsid w:val="00BF51CD"/>
    <w:rsid w:val="00BF687D"/>
    <w:rsid w:val="00BF734A"/>
    <w:rsid w:val="00C001B2"/>
    <w:rsid w:val="00C06814"/>
    <w:rsid w:val="00C35930"/>
    <w:rsid w:val="00C53627"/>
    <w:rsid w:val="00C64C62"/>
    <w:rsid w:val="00D66A07"/>
    <w:rsid w:val="00D72849"/>
    <w:rsid w:val="00D7586A"/>
    <w:rsid w:val="00D8333C"/>
    <w:rsid w:val="00D86B96"/>
    <w:rsid w:val="00D871FF"/>
    <w:rsid w:val="00D9276C"/>
    <w:rsid w:val="00DA46C7"/>
    <w:rsid w:val="00DA52E6"/>
    <w:rsid w:val="00DB329A"/>
    <w:rsid w:val="00DB3B9D"/>
    <w:rsid w:val="00DE2969"/>
    <w:rsid w:val="00DF556C"/>
    <w:rsid w:val="00DF567F"/>
    <w:rsid w:val="00E12B16"/>
    <w:rsid w:val="00E57F39"/>
    <w:rsid w:val="00E83918"/>
    <w:rsid w:val="00E97319"/>
    <w:rsid w:val="00EC095F"/>
    <w:rsid w:val="00F05E4E"/>
    <w:rsid w:val="00F15CC0"/>
    <w:rsid w:val="00F239D1"/>
    <w:rsid w:val="00F37FFE"/>
    <w:rsid w:val="00F459CA"/>
    <w:rsid w:val="00F468D4"/>
    <w:rsid w:val="00F9018F"/>
    <w:rsid w:val="00FA4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1B909-7C7B-4AE0-8CD5-FEBD0214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BA"/>
    <w:pPr>
      <w:spacing w:after="0" w:line="240" w:lineRule="auto"/>
    </w:pPr>
    <w:rPr>
      <w:rFonts w:eastAsia="SimSun"/>
      <w:sz w:val="24"/>
      <w:szCs w:val="24"/>
      <w:lang w:eastAsia="en-AU"/>
    </w:rPr>
  </w:style>
  <w:style w:type="paragraph" w:styleId="Heading1">
    <w:name w:val="heading 1"/>
    <w:basedOn w:val="Normal"/>
    <w:next w:val="Normal"/>
    <w:link w:val="Heading1Char"/>
    <w:uiPriority w:val="9"/>
    <w:qFormat/>
    <w:rsid w:val="00F90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 w:type="character" w:customStyle="1" w:styleId="Heading1Char">
    <w:name w:val="Heading 1 Char"/>
    <w:basedOn w:val="DefaultParagraphFont"/>
    <w:link w:val="Heading1"/>
    <w:uiPriority w:val="9"/>
    <w:rsid w:val="00F9018F"/>
    <w:rPr>
      <w:rFonts w:asciiTheme="majorHAnsi" w:eastAsiaTheme="majorEastAsia" w:hAnsiTheme="majorHAnsi" w:cstheme="majorBidi"/>
      <w:b/>
      <w:bCs/>
      <w:color w:val="365F91" w:themeColor="accent1" w:themeShade="BF"/>
      <w:sz w:val="28"/>
      <w:szCs w:val="28"/>
      <w:lang w:eastAsia="en-AU"/>
    </w:rPr>
  </w:style>
  <w:style w:type="paragraph" w:styleId="NormalWeb">
    <w:name w:val="Normal (Web)"/>
    <w:basedOn w:val="Normal"/>
    <w:uiPriority w:val="99"/>
    <w:semiHidden/>
    <w:unhideWhenUsed/>
    <w:rsid w:val="00F901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73">
      <w:bodyDiv w:val="1"/>
      <w:marLeft w:val="0"/>
      <w:marRight w:val="0"/>
      <w:marTop w:val="0"/>
      <w:marBottom w:val="0"/>
      <w:divBdr>
        <w:top w:val="none" w:sz="0" w:space="0" w:color="auto"/>
        <w:left w:val="none" w:sz="0" w:space="0" w:color="auto"/>
        <w:bottom w:val="none" w:sz="0" w:space="0" w:color="auto"/>
        <w:right w:val="none" w:sz="0" w:space="0" w:color="auto"/>
      </w:divBdr>
    </w:div>
    <w:div w:id="805659656">
      <w:bodyDiv w:val="1"/>
      <w:marLeft w:val="0"/>
      <w:marRight w:val="0"/>
      <w:marTop w:val="0"/>
      <w:marBottom w:val="0"/>
      <w:divBdr>
        <w:top w:val="none" w:sz="0" w:space="0" w:color="auto"/>
        <w:left w:val="none" w:sz="0" w:space="0" w:color="auto"/>
        <w:bottom w:val="none" w:sz="0" w:space="0" w:color="auto"/>
        <w:right w:val="none" w:sz="0" w:space="0" w:color="auto"/>
      </w:divBdr>
    </w:div>
    <w:div w:id="832335928">
      <w:bodyDiv w:val="1"/>
      <w:marLeft w:val="0"/>
      <w:marRight w:val="0"/>
      <w:marTop w:val="0"/>
      <w:marBottom w:val="0"/>
      <w:divBdr>
        <w:top w:val="none" w:sz="0" w:space="0" w:color="auto"/>
        <w:left w:val="none" w:sz="0" w:space="0" w:color="auto"/>
        <w:bottom w:val="none" w:sz="0" w:space="0" w:color="auto"/>
        <w:right w:val="none" w:sz="0" w:space="0" w:color="auto"/>
      </w:divBdr>
      <w:divsChild>
        <w:div w:id="833226350">
          <w:marLeft w:val="0"/>
          <w:marRight w:val="0"/>
          <w:marTop w:val="0"/>
          <w:marBottom w:val="0"/>
          <w:divBdr>
            <w:top w:val="none" w:sz="0" w:space="0" w:color="auto"/>
            <w:left w:val="none" w:sz="0" w:space="0" w:color="auto"/>
            <w:bottom w:val="none" w:sz="0" w:space="0" w:color="auto"/>
            <w:right w:val="none" w:sz="0" w:space="0" w:color="auto"/>
          </w:divBdr>
          <w:divsChild>
            <w:div w:id="161048541">
              <w:marLeft w:val="0"/>
              <w:marRight w:val="0"/>
              <w:marTop w:val="0"/>
              <w:marBottom w:val="0"/>
              <w:divBdr>
                <w:top w:val="none" w:sz="0" w:space="0" w:color="auto"/>
                <w:left w:val="none" w:sz="0" w:space="0" w:color="auto"/>
                <w:bottom w:val="none" w:sz="0" w:space="0" w:color="auto"/>
                <w:right w:val="none" w:sz="0" w:space="0" w:color="auto"/>
              </w:divBdr>
              <w:divsChild>
                <w:div w:id="156117439">
                  <w:marLeft w:val="0"/>
                  <w:marRight w:val="0"/>
                  <w:marTop w:val="0"/>
                  <w:marBottom w:val="0"/>
                  <w:divBdr>
                    <w:top w:val="none" w:sz="0" w:space="0" w:color="auto"/>
                    <w:left w:val="none" w:sz="0" w:space="0" w:color="auto"/>
                    <w:bottom w:val="none" w:sz="0" w:space="0" w:color="auto"/>
                    <w:right w:val="none" w:sz="0" w:space="0" w:color="auto"/>
                  </w:divBdr>
                  <w:divsChild>
                    <w:div w:id="830606197">
                      <w:marLeft w:val="0"/>
                      <w:marRight w:val="0"/>
                      <w:marTop w:val="0"/>
                      <w:marBottom w:val="0"/>
                      <w:divBdr>
                        <w:top w:val="none" w:sz="0" w:space="0" w:color="auto"/>
                        <w:left w:val="none" w:sz="0" w:space="0" w:color="auto"/>
                        <w:bottom w:val="none" w:sz="0" w:space="0" w:color="auto"/>
                        <w:right w:val="none" w:sz="0" w:space="0" w:color="auto"/>
                      </w:divBdr>
                      <w:divsChild>
                        <w:div w:id="295065337">
                          <w:marLeft w:val="0"/>
                          <w:marRight w:val="0"/>
                          <w:marTop w:val="0"/>
                          <w:marBottom w:val="0"/>
                          <w:divBdr>
                            <w:top w:val="none" w:sz="0" w:space="0" w:color="auto"/>
                            <w:left w:val="none" w:sz="0" w:space="0" w:color="auto"/>
                            <w:bottom w:val="none" w:sz="0" w:space="0" w:color="auto"/>
                            <w:right w:val="none" w:sz="0" w:space="0" w:color="auto"/>
                          </w:divBdr>
                          <w:divsChild>
                            <w:div w:id="1602831001">
                              <w:marLeft w:val="0"/>
                              <w:marRight w:val="0"/>
                              <w:marTop w:val="0"/>
                              <w:marBottom w:val="0"/>
                              <w:divBdr>
                                <w:top w:val="none" w:sz="0" w:space="0" w:color="auto"/>
                                <w:left w:val="none" w:sz="0" w:space="0" w:color="auto"/>
                                <w:bottom w:val="none" w:sz="0" w:space="0" w:color="auto"/>
                                <w:right w:val="none" w:sz="0" w:space="0" w:color="auto"/>
                              </w:divBdr>
                              <w:divsChild>
                                <w:div w:id="10757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6370">
      <w:bodyDiv w:val="1"/>
      <w:marLeft w:val="0"/>
      <w:marRight w:val="0"/>
      <w:marTop w:val="0"/>
      <w:marBottom w:val="0"/>
      <w:divBdr>
        <w:top w:val="none" w:sz="0" w:space="0" w:color="auto"/>
        <w:left w:val="none" w:sz="0" w:space="0" w:color="auto"/>
        <w:bottom w:val="none" w:sz="0" w:space="0" w:color="auto"/>
        <w:right w:val="none" w:sz="0" w:space="0" w:color="auto"/>
      </w:divBdr>
    </w:div>
    <w:div w:id="1521161535">
      <w:bodyDiv w:val="1"/>
      <w:marLeft w:val="0"/>
      <w:marRight w:val="0"/>
      <w:marTop w:val="0"/>
      <w:marBottom w:val="0"/>
      <w:divBdr>
        <w:top w:val="none" w:sz="0" w:space="0" w:color="auto"/>
        <w:left w:val="none" w:sz="0" w:space="0" w:color="auto"/>
        <w:bottom w:val="none" w:sz="0" w:space="0" w:color="auto"/>
        <w:right w:val="none" w:sz="0" w:space="0" w:color="auto"/>
      </w:divBdr>
    </w:div>
    <w:div w:id="1686590863">
      <w:bodyDiv w:val="1"/>
      <w:marLeft w:val="0"/>
      <w:marRight w:val="0"/>
      <w:marTop w:val="0"/>
      <w:marBottom w:val="0"/>
      <w:divBdr>
        <w:top w:val="none" w:sz="0" w:space="0" w:color="auto"/>
        <w:left w:val="none" w:sz="0" w:space="0" w:color="auto"/>
        <w:bottom w:val="none" w:sz="0" w:space="0" w:color="auto"/>
        <w:right w:val="none" w:sz="0" w:space="0" w:color="auto"/>
      </w:divBdr>
      <w:divsChild>
        <w:div w:id="1914775614">
          <w:marLeft w:val="0"/>
          <w:marRight w:val="0"/>
          <w:marTop w:val="0"/>
          <w:marBottom w:val="0"/>
          <w:divBdr>
            <w:top w:val="none" w:sz="0" w:space="0" w:color="auto"/>
            <w:left w:val="none" w:sz="0" w:space="0" w:color="auto"/>
            <w:bottom w:val="none" w:sz="0" w:space="0" w:color="auto"/>
            <w:right w:val="none" w:sz="0" w:space="0" w:color="auto"/>
          </w:divBdr>
          <w:divsChild>
            <w:div w:id="341858383">
              <w:marLeft w:val="0"/>
              <w:marRight w:val="0"/>
              <w:marTop w:val="0"/>
              <w:marBottom w:val="0"/>
              <w:divBdr>
                <w:top w:val="none" w:sz="0" w:space="0" w:color="auto"/>
                <w:left w:val="none" w:sz="0" w:space="0" w:color="auto"/>
                <w:bottom w:val="none" w:sz="0" w:space="0" w:color="auto"/>
                <w:right w:val="none" w:sz="0" w:space="0" w:color="auto"/>
              </w:divBdr>
              <w:divsChild>
                <w:div w:id="1162699450">
                  <w:marLeft w:val="0"/>
                  <w:marRight w:val="0"/>
                  <w:marTop w:val="0"/>
                  <w:marBottom w:val="0"/>
                  <w:divBdr>
                    <w:top w:val="none" w:sz="0" w:space="0" w:color="auto"/>
                    <w:left w:val="none" w:sz="0" w:space="0" w:color="auto"/>
                    <w:bottom w:val="none" w:sz="0" w:space="0" w:color="auto"/>
                    <w:right w:val="none" w:sz="0" w:space="0" w:color="auto"/>
                  </w:divBdr>
                  <w:divsChild>
                    <w:div w:id="1704599856">
                      <w:marLeft w:val="0"/>
                      <w:marRight w:val="0"/>
                      <w:marTop w:val="0"/>
                      <w:marBottom w:val="0"/>
                      <w:divBdr>
                        <w:top w:val="none" w:sz="0" w:space="0" w:color="auto"/>
                        <w:left w:val="none" w:sz="0" w:space="0" w:color="auto"/>
                        <w:bottom w:val="none" w:sz="0" w:space="0" w:color="auto"/>
                        <w:right w:val="none" w:sz="0" w:space="0" w:color="auto"/>
                      </w:divBdr>
                      <w:divsChild>
                        <w:div w:id="827330544">
                          <w:marLeft w:val="0"/>
                          <w:marRight w:val="0"/>
                          <w:marTop w:val="0"/>
                          <w:marBottom w:val="0"/>
                          <w:divBdr>
                            <w:top w:val="none" w:sz="0" w:space="0" w:color="auto"/>
                            <w:left w:val="none" w:sz="0" w:space="0" w:color="auto"/>
                            <w:bottom w:val="none" w:sz="0" w:space="0" w:color="auto"/>
                            <w:right w:val="none" w:sz="0" w:space="0" w:color="auto"/>
                          </w:divBdr>
                          <w:divsChild>
                            <w:div w:id="906496859">
                              <w:marLeft w:val="0"/>
                              <w:marRight w:val="0"/>
                              <w:marTop w:val="0"/>
                              <w:marBottom w:val="0"/>
                              <w:divBdr>
                                <w:top w:val="none" w:sz="0" w:space="0" w:color="auto"/>
                                <w:left w:val="none" w:sz="0" w:space="0" w:color="auto"/>
                                <w:bottom w:val="none" w:sz="0" w:space="0" w:color="auto"/>
                                <w:right w:val="none" w:sz="0" w:space="0" w:color="auto"/>
                              </w:divBdr>
                            </w:div>
                            <w:div w:id="8894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1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qns.net.au/site/wp-content/uploads/2015/12/Narrator-Brochure-201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ac01.safelinks.protection.outlook.com/?url=https%3A%2F%2Fauspost.com.au%2Fsending%2Fcheck-sending-guidelines%2Fmail-for-the-blind%3Ffm%3Dsearch-organic&amp;data=01%7C01%7CRoslyn.Strange%40northernbeaches.nsw.gov.au%7C44aa0136a4e244b2589d08d543590163%7C8c5136cbd646431c84ae9b550347bc83%7C0&amp;sdata=oOoTgsrjON%2FshDUWAsJTJfojFKn%2FO42ZHgbYDESWMJo%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01E67-A4EE-45E5-AB33-FF3037E8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hamls</dc:creator>
  <cp:lastModifiedBy>Teresita Quinones</cp:lastModifiedBy>
  <cp:revision>2</cp:revision>
  <dcterms:created xsi:type="dcterms:W3CDTF">2017-12-19T05:05:00Z</dcterms:created>
  <dcterms:modified xsi:type="dcterms:W3CDTF">2017-12-19T05:05:00Z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